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5F4" w:rsidRPr="005C65F4" w:rsidRDefault="005C65F4" w:rsidP="005C65F4">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5C65F4">
        <w:rPr>
          <w:rFonts w:ascii="Times New Roman" w:eastAsia="Times New Roman" w:hAnsi="Times New Roman" w:cs="Times New Roman"/>
          <w:b/>
          <w:bCs/>
          <w:kern w:val="36"/>
          <w:sz w:val="48"/>
          <w:szCs w:val="48"/>
          <w:lang w:eastAsia="ru-RU"/>
        </w:rPr>
        <w:t xml:space="preserve">Федеральный закон от 24 июля 2007 г. N 209-ФЗ "О развитии малого и среднего предпринимательства в Российской Федерации" (с изменениями и дополнениями)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5" w:anchor="text" w:history="1">
        <w:r w:rsidRPr="005C65F4">
          <w:rPr>
            <w:rFonts w:ascii="Times New Roman" w:eastAsia="Times New Roman" w:hAnsi="Times New Roman" w:cs="Times New Roman"/>
            <w:color w:val="0000FF"/>
            <w:sz w:val="24"/>
            <w:szCs w:val="24"/>
            <w:u w:val="single"/>
            <w:lang w:eastAsia="ru-RU"/>
          </w:rPr>
          <w:t>Федеральный закон от 24 июля 2007 г. N 209-ФЗ "О развитии малого и среднего предпринимательства в Российской Федерации" (с изменениями и дополнениями)</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6" w:anchor="block_1" w:history="1">
        <w:r w:rsidRPr="005C65F4">
          <w:rPr>
            <w:rFonts w:ascii="Times New Roman" w:eastAsia="Times New Roman" w:hAnsi="Times New Roman" w:cs="Times New Roman"/>
            <w:color w:val="0000FF"/>
            <w:sz w:val="24"/>
            <w:szCs w:val="24"/>
            <w:u w:val="single"/>
            <w:lang w:eastAsia="ru-RU"/>
          </w:rPr>
          <w:t>Статья 1. Предмет регулирования настоящего Федерального закона</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7" w:anchor="block_2" w:history="1">
        <w:r w:rsidRPr="005C65F4">
          <w:rPr>
            <w:rFonts w:ascii="Times New Roman" w:eastAsia="Times New Roman" w:hAnsi="Times New Roman" w:cs="Times New Roman"/>
            <w:color w:val="0000FF"/>
            <w:sz w:val="24"/>
            <w:szCs w:val="24"/>
            <w:u w:val="single"/>
            <w:lang w:eastAsia="ru-RU"/>
          </w:rPr>
          <w:t>Статья 2. Нормативное правовое регулирование развития малого и среднего предпринимательства в РФ</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8" w:anchor="block_3" w:history="1">
        <w:r w:rsidRPr="005C65F4">
          <w:rPr>
            <w:rFonts w:ascii="Times New Roman" w:eastAsia="Times New Roman" w:hAnsi="Times New Roman" w:cs="Times New Roman"/>
            <w:color w:val="0000FF"/>
            <w:sz w:val="24"/>
            <w:szCs w:val="24"/>
            <w:u w:val="single"/>
            <w:lang w:eastAsia="ru-RU"/>
          </w:rPr>
          <w:t>Статья 3. Основные понятия, используемые в настоящем Федеральном законе</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9" w:anchor="block_4" w:history="1">
        <w:r w:rsidRPr="005C65F4">
          <w:rPr>
            <w:rFonts w:ascii="Times New Roman" w:eastAsia="Times New Roman" w:hAnsi="Times New Roman" w:cs="Times New Roman"/>
            <w:color w:val="0000FF"/>
            <w:sz w:val="24"/>
            <w:szCs w:val="24"/>
            <w:u w:val="single"/>
            <w:lang w:eastAsia="ru-RU"/>
          </w:rPr>
          <w:t>Статья 4. Категории субъектов малого и среднего предпринимательства</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10" w:anchor="block_5" w:history="1">
        <w:r w:rsidRPr="005C65F4">
          <w:rPr>
            <w:rFonts w:ascii="Times New Roman" w:eastAsia="Times New Roman" w:hAnsi="Times New Roman" w:cs="Times New Roman"/>
            <w:color w:val="0000FF"/>
            <w:sz w:val="24"/>
            <w:szCs w:val="24"/>
            <w:u w:val="single"/>
            <w:lang w:eastAsia="ru-RU"/>
          </w:rPr>
          <w:t>Статья 5. Федеральные статистические наблюдения за деятельностью субъектов малого и среднего предпринимательства</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11" w:anchor="block_6" w:history="1">
        <w:r w:rsidRPr="005C65F4">
          <w:rPr>
            <w:rFonts w:ascii="Times New Roman" w:eastAsia="Times New Roman" w:hAnsi="Times New Roman" w:cs="Times New Roman"/>
            <w:color w:val="0000FF"/>
            <w:sz w:val="24"/>
            <w:szCs w:val="24"/>
            <w:u w:val="single"/>
            <w:lang w:eastAsia="ru-RU"/>
          </w:rPr>
          <w:t>Статья 6. Основные цели и принципы государственной политики в области развития малого и среднего предпринимательства в РФ</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12" w:anchor="block_7" w:history="1">
        <w:r w:rsidRPr="005C65F4">
          <w:rPr>
            <w:rFonts w:ascii="Times New Roman" w:eastAsia="Times New Roman" w:hAnsi="Times New Roman" w:cs="Times New Roman"/>
            <w:color w:val="0000FF"/>
            <w:sz w:val="24"/>
            <w:szCs w:val="24"/>
            <w:u w:val="single"/>
            <w:lang w:eastAsia="ru-RU"/>
          </w:rPr>
          <w:t>Статья 7. Особенности нормативно-правового регулирования развития малого и среднего предпринимательства в РФ</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13" w:anchor="block_8" w:history="1">
        <w:r w:rsidRPr="005C65F4">
          <w:rPr>
            <w:rFonts w:ascii="Times New Roman" w:eastAsia="Times New Roman" w:hAnsi="Times New Roman" w:cs="Times New Roman"/>
            <w:color w:val="0000FF"/>
            <w:sz w:val="24"/>
            <w:szCs w:val="24"/>
            <w:u w:val="single"/>
            <w:lang w:eastAsia="ru-RU"/>
          </w:rPr>
          <w:t>Статья 8. Реестры субъектов малого и среднего предпринимательства - получателей поддержки</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14" w:anchor="block_9" w:history="1">
        <w:r w:rsidRPr="005C65F4">
          <w:rPr>
            <w:rFonts w:ascii="Times New Roman" w:eastAsia="Times New Roman" w:hAnsi="Times New Roman" w:cs="Times New Roman"/>
            <w:color w:val="0000FF"/>
            <w:sz w:val="24"/>
            <w:szCs w:val="24"/>
            <w:u w:val="single"/>
            <w:lang w:eastAsia="ru-RU"/>
          </w:rPr>
          <w:t>Статья 9. Полномочия органов государственной власти РФ по вопросам развития субъектов малого и среднего предпринимательства</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15" w:anchor="block_10" w:history="1">
        <w:r w:rsidRPr="005C65F4">
          <w:rPr>
            <w:rFonts w:ascii="Times New Roman" w:eastAsia="Times New Roman" w:hAnsi="Times New Roman" w:cs="Times New Roman"/>
            <w:color w:val="0000FF"/>
            <w:sz w:val="24"/>
            <w:szCs w:val="24"/>
            <w:u w:val="single"/>
            <w:lang w:eastAsia="ru-RU"/>
          </w:rPr>
          <w:t>Статья 10. Полномочия органов государственной власти субъектов РФ по вопросам развития малого и среднего предпринимательства</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16" w:anchor="block_11" w:history="1">
        <w:r w:rsidRPr="005C65F4">
          <w:rPr>
            <w:rFonts w:ascii="Times New Roman" w:eastAsia="Times New Roman" w:hAnsi="Times New Roman" w:cs="Times New Roman"/>
            <w:color w:val="0000FF"/>
            <w:sz w:val="24"/>
            <w:szCs w:val="24"/>
            <w:u w:val="single"/>
            <w:lang w:eastAsia="ru-RU"/>
          </w:rPr>
          <w:t>Статья 11. Полномочия органов местного самоуправления по вопросам развития малого и среднего предпринимательства</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17" w:anchor="block_12" w:history="1">
        <w:r w:rsidRPr="005C65F4">
          <w:rPr>
            <w:rFonts w:ascii="Times New Roman" w:eastAsia="Times New Roman" w:hAnsi="Times New Roman" w:cs="Times New Roman"/>
            <w:color w:val="0000FF"/>
            <w:sz w:val="24"/>
            <w:szCs w:val="24"/>
            <w:u w:val="single"/>
            <w:lang w:eastAsia="ru-RU"/>
          </w:rPr>
          <w:t>Статья 12. Взаимодействие органов государственной власти в области развития малого и среднего предпринимательства в РФ</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18" w:anchor="block_13" w:history="1">
        <w:r w:rsidRPr="005C65F4">
          <w:rPr>
            <w:rFonts w:ascii="Times New Roman" w:eastAsia="Times New Roman" w:hAnsi="Times New Roman" w:cs="Times New Roman"/>
            <w:color w:val="0000FF"/>
            <w:sz w:val="24"/>
            <w:szCs w:val="24"/>
            <w:u w:val="single"/>
            <w:lang w:eastAsia="ru-RU"/>
          </w:rPr>
          <w:t>Статья 13. Координационные или совещательные органы в области развития малого и среднего предпринимательства</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19" w:anchor="block_14" w:history="1">
        <w:r w:rsidRPr="005C65F4">
          <w:rPr>
            <w:rFonts w:ascii="Times New Roman" w:eastAsia="Times New Roman" w:hAnsi="Times New Roman" w:cs="Times New Roman"/>
            <w:color w:val="0000FF"/>
            <w:sz w:val="24"/>
            <w:szCs w:val="24"/>
            <w:u w:val="single"/>
            <w:lang w:eastAsia="ru-RU"/>
          </w:rPr>
          <w:t>Статья 14. Поддержка субъектов малого и среднего предпринимательства органами государственной власти и органами местного самоуправления, а также корпорацией развития малого и среднего предпринимательства</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20" w:anchor="block_15" w:history="1">
        <w:r w:rsidRPr="005C65F4">
          <w:rPr>
            <w:rFonts w:ascii="Times New Roman" w:eastAsia="Times New Roman" w:hAnsi="Times New Roman" w:cs="Times New Roman"/>
            <w:color w:val="0000FF"/>
            <w:sz w:val="24"/>
            <w:szCs w:val="24"/>
            <w:u w:val="single"/>
            <w:lang w:eastAsia="ru-RU"/>
          </w:rPr>
          <w:t>Статья 15. Инфраструктура поддержки субъектов малого и среднего предпринимательства</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21" w:anchor="block_16" w:history="1">
        <w:r w:rsidRPr="005C65F4">
          <w:rPr>
            <w:rFonts w:ascii="Times New Roman" w:eastAsia="Times New Roman" w:hAnsi="Times New Roman" w:cs="Times New Roman"/>
            <w:color w:val="0000FF"/>
            <w:sz w:val="24"/>
            <w:szCs w:val="24"/>
            <w:u w:val="single"/>
            <w:lang w:eastAsia="ru-RU"/>
          </w:rPr>
          <w:t>Статья 16. Формы, условия и порядок поддержки субъектов малого и среднего предпринимательства</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22" w:anchor="block_17" w:history="1">
        <w:r w:rsidRPr="005C65F4">
          <w:rPr>
            <w:rFonts w:ascii="Times New Roman" w:eastAsia="Times New Roman" w:hAnsi="Times New Roman" w:cs="Times New Roman"/>
            <w:color w:val="0000FF"/>
            <w:sz w:val="24"/>
            <w:szCs w:val="24"/>
            <w:u w:val="single"/>
            <w:lang w:eastAsia="ru-RU"/>
          </w:rPr>
          <w:t>Статья 17. Финансовая поддержка субъектов малого и среднего предпринимательства</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23" w:anchor="block_18" w:history="1">
        <w:r w:rsidRPr="005C65F4">
          <w:rPr>
            <w:rFonts w:ascii="Times New Roman" w:eastAsia="Times New Roman" w:hAnsi="Times New Roman" w:cs="Times New Roman"/>
            <w:color w:val="0000FF"/>
            <w:sz w:val="24"/>
            <w:szCs w:val="24"/>
            <w:u w:val="single"/>
            <w:lang w:eastAsia="ru-RU"/>
          </w:rPr>
          <w:t>Статья 18. Имущественная поддержка субъектов малого и среднего предпринимательства</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24" w:anchor="block_19" w:history="1">
        <w:r w:rsidRPr="005C65F4">
          <w:rPr>
            <w:rFonts w:ascii="Times New Roman" w:eastAsia="Times New Roman" w:hAnsi="Times New Roman" w:cs="Times New Roman"/>
            <w:color w:val="0000FF"/>
            <w:sz w:val="24"/>
            <w:szCs w:val="24"/>
            <w:u w:val="single"/>
            <w:lang w:eastAsia="ru-RU"/>
          </w:rPr>
          <w:t>Статья 19. Информационная поддержка субъектов малого и среднего предпринимательства</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25" w:anchor="block_20" w:history="1">
        <w:r w:rsidRPr="005C65F4">
          <w:rPr>
            <w:rFonts w:ascii="Times New Roman" w:eastAsia="Times New Roman" w:hAnsi="Times New Roman" w:cs="Times New Roman"/>
            <w:color w:val="0000FF"/>
            <w:sz w:val="24"/>
            <w:szCs w:val="24"/>
            <w:u w:val="single"/>
            <w:lang w:eastAsia="ru-RU"/>
          </w:rPr>
          <w:t>Статья 20. Консультационная поддержка субъектов малого и среднего предпринимательства</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26" w:anchor="block_21" w:history="1">
        <w:r w:rsidRPr="005C65F4">
          <w:rPr>
            <w:rFonts w:ascii="Times New Roman" w:eastAsia="Times New Roman" w:hAnsi="Times New Roman" w:cs="Times New Roman"/>
            <w:color w:val="0000FF"/>
            <w:sz w:val="24"/>
            <w:szCs w:val="24"/>
            <w:u w:val="single"/>
            <w:lang w:eastAsia="ru-RU"/>
          </w:rPr>
          <w:t>Статья 21. Поддержка субъектов малого и среднего предпринимательства в сфере образования</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27" w:anchor="block_22" w:history="1">
        <w:r w:rsidRPr="005C65F4">
          <w:rPr>
            <w:rFonts w:ascii="Times New Roman" w:eastAsia="Times New Roman" w:hAnsi="Times New Roman" w:cs="Times New Roman"/>
            <w:color w:val="0000FF"/>
            <w:sz w:val="24"/>
            <w:szCs w:val="24"/>
            <w:u w:val="single"/>
            <w:lang w:eastAsia="ru-RU"/>
          </w:rPr>
          <w:t>Статья 22. Поддержка субъектов малого и среднего предпринимательства в области инноваций и промышленного производства</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28" w:anchor="block_23" w:history="1">
        <w:r w:rsidRPr="005C65F4">
          <w:rPr>
            <w:rFonts w:ascii="Times New Roman" w:eastAsia="Times New Roman" w:hAnsi="Times New Roman" w:cs="Times New Roman"/>
            <w:color w:val="0000FF"/>
            <w:sz w:val="24"/>
            <w:szCs w:val="24"/>
            <w:u w:val="single"/>
            <w:lang w:eastAsia="ru-RU"/>
          </w:rPr>
          <w:t>Статья 23. Поддержка субъектов малого и среднего предпринимательства в области ремесленной деятельности</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29" w:anchor="block_24" w:history="1">
        <w:r w:rsidRPr="005C65F4">
          <w:rPr>
            <w:rFonts w:ascii="Times New Roman" w:eastAsia="Times New Roman" w:hAnsi="Times New Roman" w:cs="Times New Roman"/>
            <w:color w:val="0000FF"/>
            <w:sz w:val="24"/>
            <w:szCs w:val="24"/>
            <w:u w:val="single"/>
            <w:lang w:eastAsia="ru-RU"/>
          </w:rPr>
          <w:t>Статья 24. Поддержка субъектов малого и среднего предпринимательства, осуществляющих внешнеэкономическую деятельность</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30" w:anchor="block_25" w:history="1">
        <w:r w:rsidRPr="005C65F4">
          <w:rPr>
            <w:rFonts w:ascii="Times New Roman" w:eastAsia="Times New Roman" w:hAnsi="Times New Roman" w:cs="Times New Roman"/>
            <w:color w:val="0000FF"/>
            <w:sz w:val="24"/>
            <w:szCs w:val="24"/>
            <w:u w:val="single"/>
            <w:lang w:eastAsia="ru-RU"/>
          </w:rPr>
          <w:t>Статья 25. Поддержка субъектов малого и среднего предпринимательства, осуществляющих сельскохозяйственную деятельность</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31" w:anchor="block_251" w:history="1">
        <w:r w:rsidRPr="005C65F4">
          <w:rPr>
            <w:rFonts w:ascii="Times New Roman" w:eastAsia="Times New Roman" w:hAnsi="Times New Roman" w:cs="Times New Roman"/>
            <w:color w:val="0000FF"/>
            <w:sz w:val="24"/>
            <w:szCs w:val="24"/>
            <w:u w:val="single"/>
            <w:lang w:eastAsia="ru-RU"/>
          </w:rPr>
          <w:t>Статья 25.1. Корпорация развития малого и среднего предпринимательства</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32" w:anchor="block_252" w:history="1">
        <w:r w:rsidRPr="005C65F4">
          <w:rPr>
            <w:rFonts w:ascii="Times New Roman" w:eastAsia="Times New Roman" w:hAnsi="Times New Roman" w:cs="Times New Roman"/>
            <w:color w:val="0000FF"/>
            <w:sz w:val="24"/>
            <w:szCs w:val="24"/>
            <w:u w:val="single"/>
            <w:lang w:eastAsia="ru-RU"/>
          </w:rPr>
          <w:t>Статья 25.2. Особенности управления корпорацией развития малого и среднего предпринимательства</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33" w:anchor="block_26" w:history="1">
        <w:r w:rsidRPr="005C65F4">
          <w:rPr>
            <w:rFonts w:ascii="Times New Roman" w:eastAsia="Times New Roman" w:hAnsi="Times New Roman" w:cs="Times New Roman"/>
            <w:color w:val="0000FF"/>
            <w:sz w:val="24"/>
            <w:szCs w:val="24"/>
            <w:u w:val="single"/>
            <w:lang w:eastAsia="ru-RU"/>
          </w:rPr>
          <w:t>Статья 26. Признание утратившими силу Федерального закона "О государственной поддержке малого предпринимательства в Российской Федерации" и пункта 12 статьи 2 Федерального закона "О приведении законодательных актов в соответствие с Федеральным законом "О государственной регистрации юридических лиц"</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34" w:anchor="block_27" w:history="1">
        <w:r w:rsidRPr="005C65F4">
          <w:rPr>
            <w:rFonts w:ascii="Times New Roman" w:eastAsia="Times New Roman" w:hAnsi="Times New Roman" w:cs="Times New Roman"/>
            <w:color w:val="0000FF"/>
            <w:sz w:val="24"/>
            <w:szCs w:val="24"/>
            <w:u w:val="single"/>
            <w:lang w:eastAsia="ru-RU"/>
          </w:rPr>
          <w:t>Статья 27. Заключительные положения и вступление в силу настоящего Федерального закона</w:t>
        </w:r>
      </w:hyperlink>
      <w:r w:rsidRPr="005C65F4">
        <w:rPr>
          <w:rFonts w:ascii="Times New Roman" w:eastAsia="Times New Roman" w:hAnsi="Times New Roman" w:cs="Times New Roman"/>
          <w:sz w:val="24"/>
          <w:szCs w:val="24"/>
          <w:lang w:eastAsia="ru-RU"/>
        </w:rPr>
        <w:t xml:space="preserve"> </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Федеральный закон от 24 июля 2007 г. N 209-ФЗ</w:t>
      </w:r>
      <w:r w:rsidRPr="005C65F4">
        <w:rPr>
          <w:rFonts w:ascii="Times New Roman" w:eastAsia="Times New Roman" w:hAnsi="Times New Roman" w:cs="Times New Roman"/>
          <w:sz w:val="24"/>
          <w:szCs w:val="24"/>
          <w:lang w:eastAsia="ru-RU"/>
        </w:rPr>
        <w:br/>
        <w:t>"О развитии малого и среднего предпринимательства в Российской Федерации"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С изменениями и дополнениями от: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18 октября 2007 г., 22, 23 июля 2008 г., 2 августа, 27 декабря 2009 г., 5 июля 2010 г., 1 июля, 6 декабря 2011 г., 2, 23 июля, 28 декабря 2013 г., 29 июня, 29 декабря 2015 г.</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br/>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Принят Государственной Думой 6 июля 2007 года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Одобрен Советом Федерации 11 июля 2007 года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См. комментарии к настоящему Федеральному закону</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1. Предмет регулирования настоящего Федерального закона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Настоящий Федеральный закон регулирует отношения, возникающие между юридическими лицами, физическими лицами,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 сфере развития малого и среднего предпринимательства, определяет понятия субъектов малого и среднего предпринимательства, инфраструктуры поддержки субъектов малого и среднего предпринимательства, виды и формы такой поддержки.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См. комментарии к статье 1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2. Нормативное правовое регулирование развития малого и среднего предпринимательства в Российской Федерации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Нормативное правовое регулирование развития малого и среднего предпринимательства в Российской Федерации основывается на </w:t>
      </w:r>
      <w:hyperlink r:id="rId35" w:history="1">
        <w:r w:rsidRPr="005C65F4">
          <w:rPr>
            <w:rFonts w:ascii="Times New Roman" w:eastAsia="Times New Roman" w:hAnsi="Times New Roman" w:cs="Times New Roman"/>
            <w:color w:val="0000FF"/>
            <w:sz w:val="24"/>
            <w:szCs w:val="24"/>
            <w:u w:val="single"/>
            <w:lang w:eastAsia="ru-RU"/>
          </w:rPr>
          <w:t>Конституции</w:t>
        </w:r>
      </w:hyperlink>
      <w:r w:rsidRPr="005C65F4">
        <w:rPr>
          <w:rFonts w:ascii="Times New Roman" w:eastAsia="Times New Roman" w:hAnsi="Times New Roman" w:cs="Times New Roman"/>
          <w:sz w:val="24"/>
          <w:szCs w:val="24"/>
          <w:lang w:eastAsia="ru-RU"/>
        </w:rPr>
        <w:t xml:space="preserve"> Российской Федерации и осуществляется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См. комментарии к статье 2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3. Основные понятия, используемые в настоящем Федеральном законе</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Для целей настоящего Федерального закона используются следующие основные понятия: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36" w:history="1">
        <w:r w:rsidRPr="005C65F4">
          <w:rPr>
            <w:rFonts w:ascii="Times New Roman" w:eastAsia="Times New Roman" w:hAnsi="Times New Roman" w:cs="Times New Roman"/>
            <w:color w:val="0000FF"/>
            <w:sz w:val="24"/>
            <w:szCs w:val="24"/>
            <w:u w:val="single"/>
            <w:lang w:eastAsia="ru-RU"/>
          </w:rPr>
          <w:t>1)</w:t>
        </w:r>
      </w:hyperlink>
      <w:r w:rsidRPr="005C65F4">
        <w:rPr>
          <w:rFonts w:ascii="Times New Roman" w:eastAsia="Times New Roman" w:hAnsi="Times New Roman" w:cs="Times New Roman"/>
          <w:sz w:val="24"/>
          <w:szCs w:val="24"/>
          <w:lang w:eastAsia="ru-RU"/>
        </w:rPr>
        <w:t xml:space="preserve"> 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настоящим Федеральным законом, к малым предприятиям, в том числе к </w:t>
      </w:r>
      <w:proofErr w:type="spellStart"/>
      <w:r w:rsidRPr="005C65F4">
        <w:rPr>
          <w:rFonts w:ascii="Times New Roman" w:eastAsia="Times New Roman" w:hAnsi="Times New Roman" w:cs="Times New Roman"/>
          <w:sz w:val="24"/>
          <w:szCs w:val="24"/>
          <w:lang w:eastAsia="ru-RU"/>
        </w:rPr>
        <w:t>микропредприятиям</w:t>
      </w:r>
      <w:proofErr w:type="spellEnd"/>
      <w:r w:rsidRPr="005C65F4">
        <w:rPr>
          <w:rFonts w:ascii="Times New Roman" w:eastAsia="Times New Roman" w:hAnsi="Times New Roman" w:cs="Times New Roman"/>
          <w:sz w:val="24"/>
          <w:szCs w:val="24"/>
          <w:lang w:eastAsia="ru-RU"/>
        </w:rPr>
        <w:t>, и средним предприятиям;</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2) </w:t>
      </w:r>
      <w:hyperlink r:id="rId37" w:anchor="block_511" w:history="1">
        <w:r w:rsidRPr="005C65F4">
          <w:rPr>
            <w:rFonts w:ascii="Times New Roman" w:eastAsia="Times New Roman" w:hAnsi="Times New Roman" w:cs="Times New Roman"/>
            <w:color w:val="0000FF"/>
            <w:sz w:val="24"/>
            <w:szCs w:val="24"/>
            <w:u w:val="single"/>
            <w:lang w:eastAsia="ru-RU"/>
          </w:rPr>
          <w:t>утратил силу</w:t>
        </w:r>
      </w:hyperlink>
      <w:r w:rsidRPr="005C65F4">
        <w:rPr>
          <w:rFonts w:ascii="Times New Roman" w:eastAsia="Times New Roman" w:hAnsi="Times New Roman" w:cs="Times New Roman"/>
          <w:sz w:val="24"/>
          <w:szCs w:val="24"/>
          <w:lang w:eastAsia="ru-RU"/>
        </w:rPr>
        <w:t>;</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См. текст </w:t>
      </w:r>
      <w:hyperlink r:id="rId38" w:anchor="block_32" w:history="1">
        <w:r w:rsidRPr="005C65F4">
          <w:rPr>
            <w:rFonts w:ascii="Times New Roman" w:eastAsia="Times New Roman" w:hAnsi="Times New Roman" w:cs="Times New Roman"/>
            <w:color w:val="0000FF"/>
            <w:sz w:val="24"/>
            <w:szCs w:val="24"/>
            <w:u w:val="single"/>
            <w:lang w:eastAsia="ru-RU"/>
          </w:rPr>
          <w:t>пункта 2 статьи 3</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3) </w:t>
      </w:r>
      <w:hyperlink r:id="rId39" w:anchor="block_511" w:history="1">
        <w:r w:rsidRPr="005C65F4">
          <w:rPr>
            <w:rFonts w:ascii="Times New Roman" w:eastAsia="Times New Roman" w:hAnsi="Times New Roman" w:cs="Times New Roman"/>
            <w:color w:val="0000FF"/>
            <w:sz w:val="24"/>
            <w:szCs w:val="24"/>
            <w:u w:val="single"/>
            <w:lang w:eastAsia="ru-RU"/>
          </w:rPr>
          <w:t>утратил силу</w:t>
        </w:r>
      </w:hyperlink>
      <w:r w:rsidRPr="005C65F4">
        <w:rPr>
          <w:rFonts w:ascii="Times New Roman" w:eastAsia="Times New Roman" w:hAnsi="Times New Roman" w:cs="Times New Roman"/>
          <w:sz w:val="24"/>
          <w:szCs w:val="24"/>
          <w:lang w:eastAsia="ru-RU"/>
        </w:rPr>
        <w:t>;</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См. текст </w:t>
      </w:r>
      <w:hyperlink r:id="rId40" w:anchor="block_33" w:history="1">
        <w:r w:rsidRPr="005C65F4">
          <w:rPr>
            <w:rFonts w:ascii="Times New Roman" w:eastAsia="Times New Roman" w:hAnsi="Times New Roman" w:cs="Times New Roman"/>
            <w:color w:val="0000FF"/>
            <w:sz w:val="24"/>
            <w:szCs w:val="24"/>
            <w:u w:val="single"/>
            <w:lang w:eastAsia="ru-RU"/>
          </w:rPr>
          <w:t>пункта 3 статьи 3</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4) </w:t>
      </w:r>
      <w:hyperlink r:id="rId41" w:anchor="block_511" w:history="1">
        <w:r w:rsidRPr="005C65F4">
          <w:rPr>
            <w:rFonts w:ascii="Times New Roman" w:eastAsia="Times New Roman" w:hAnsi="Times New Roman" w:cs="Times New Roman"/>
            <w:color w:val="0000FF"/>
            <w:sz w:val="24"/>
            <w:szCs w:val="24"/>
            <w:u w:val="single"/>
            <w:lang w:eastAsia="ru-RU"/>
          </w:rPr>
          <w:t>утратил силу</w:t>
        </w:r>
      </w:hyperlink>
      <w:r w:rsidRPr="005C65F4">
        <w:rPr>
          <w:rFonts w:ascii="Times New Roman" w:eastAsia="Times New Roman" w:hAnsi="Times New Roman" w:cs="Times New Roman"/>
          <w:sz w:val="24"/>
          <w:szCs w:val="24"/>
          <w:lang w:eastAsia="ru-RU"/>
        </w:rPr>
        <w:t>;</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См. текст </w:t>
      </w:r>
      <w:hyperlink r:id="rId42" w:anchor="block_34" w:history="1">
        <w:r w:rsidRPr="005C65F4">
          <w:rPr>
            <w:rFonts w:ascii="Times New Roman" w:eastAsia="Times New Roman" w:hAnsi="Times New Roman" w:cs="Times New Roman"/>
            <w:color w:val="0000FF"/>
            <w:sz w:val="24"/>
            <w:szCs w:val="24"/>
            <w:u w:val="single"/>
            <w:lang w:eastAsia="ru-RU"/>
          </w:rPr>
          <w:t>пункта 4 статьи 3</w:t>
        </w:r>
      </w:hyperlink>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43" w:anchor="block_512"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пункт 5 статьи 3 настоящего Федерального закона изложен в новой редакции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44" w:anchor="block_35" w:history="1">
        <w:r w:rsidRPr="005C65F4">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5) поддержка субъектов малого и среднего предпринимательства (далее также - поддержка) -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осуществляемая в целях развития малого и среднего предпринимательства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 (далее -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 а также деятельность акционерного общества "Федеральная корпорация по развитию малого и среднего предпринимательства", осуществляемая в соответствии с настоящим </w:t>
      </w:r>
      <w:hyperlink r:id="rId45" w:anchor="block_251"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в качестве института развития в сфере малого и среднего предпринимательства (далее также - корпорация развития малого и среднего предпринимательства).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См. комментарии к статье 3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4. Категории субъектов малого и среднего предпринимательства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До 1 августа 2016 г. для отнесения юридических лиц и индивидуальных предпринимателей к субъектам малого и среднего предпринимательства и для отнесения их к категориям субъектов малого и среднего предпринимательства </w:t>
      </w:r>
      <w:hyperlink r:id="rId46" w:anchor="block_1010" w:history="1">
        <w:r w:rsidRPr="005C65F4">
          <w:rPr>
            <w:rFonts w:ascii="Times New Roman" w:eastAsia="Times New Roman" w:hAnsi="Times New Roman" w:cs="Times New Roman"/>
            <w:color w:val="0000FF"/>
            <w:sz w:val="24"/>
            <w:szCs w:val="24"/>
            <w:u w:val="single"/>
            <w:lang w:eastAsia="ru-RU"/>
          </w:rPr>
          <w:t>применяются</w:t>
        </w:r>
      </w:hyperlink>
      <w:r w:rsidRPr="005C65F4">
        <w:rPr>
          <w:rFonts w:ascii="Times New Roman" w:eastAsia="Times New Roman" w:hAnsi="Times New Roman" w:cs="Times New Roman"/>
          <w:sz w:val="24"/>
          <w:szCs w:val="24"/>
          <w:lang w:eastAsia="ru-RU"/>
        </w:rPr>
        <w:t xml:space="preserve"> условия, установленные настоящей статьей, в </w:t>
      </w:r>
      <w:hyperlink r:id="rId47" w:anchor="block_4" w:history="1">
        <w:r w:rsidRPr="005C65F4">
          <w:rPr>
            <w:rFonts w:ascii="Times New Roman" w:eastAsia="Times New Roman" w:hAnsi="Times New Roman" w:cs="Times New Roman"/>
            <w:color w:val="0000FF"/>
            <w:sz w:val="24"/>
            <w:szCs w:val="24"/>
            <w:u w:val="single"/>
            <w:lang w:eastAsia="ru-RU"/>
          </w:rPr>
          <w:t>редакции</w:t>
        </w:r>
      </w:hyperlink>
      <w:r w:rsidRPr="005C65F4">
        <w:rPr>
          <w:rFonts w:ascii="Times New Roman" w:eastAsia="Times New Roman" w:hAnsi="Times New Roman" w:cs="Times New Roman"/>
          <w:sz w:val="24"/>
          <w:szCs w:val="24"/>
          <w:lang w:eastAsia="ru-RU"/>
        </w:rPr>
        <w:t xml:space="preserve">, действовавшей до дня </w:t>
      </w:r>
      <w:hyperlink r:id="rId48" w:history="1">
        <w:r w:rsidRPr="005C65F4">
          <w:rPr>
            <w:rFonts w:ascii="Times New Roman" w:eastAsia="Times New Roman" w:hAnsi="Times New Roman" w:cs="Times New Roman"/>
            <w:color w:val="0000FF"/>
            <w:sz w:val="24"/>
            <w:szCs w:val="24"/>
            <w:u w:val="single"/>
            <w:lang w:eastAsia="ru-RU"/>
          </w:rPr>
          <w:t>вступления в силу</w:t>
        </w:r>
      </w:hyperlink>
      <w:r w:rsidRPr="005C65F4">
        <w:rPr>
          <w:rFonts w:ascii="Times New Roman" w:eastAsia="Times New Roman" w:hAnsi="Times New Roman" w:cs="Times New Roman"/>
          <w:sz w:val="24"/>
          <w:szCs w:val="24"/>
          <w:lang w:eastAsia="ru-RU"/>
        </w:rPr>
        <w:t xml:space="preserve"> Федерального закона от 29 декабря 2015 г. N 408-ФЗ</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49" w:anchor="block_611"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декабря 2015 г. N 408-ФЗ часть 1 статьи 4 настоящего Федерального закона изложена в новой редакции, </w:t>
      </w:r>
      <w:hyperlink r:id="rId50" w:anchor="block_102" w:history="1">
        <w:r w:rsidRPr="005C65F4">
          <w:rPr>
            <w:rFonts w:ascii="Times New Roman" w:eastAsia="Times New Roman" w:hAnsi="Times New Roman" w:cs="Times New Roman"/>
            <w:color w:val="0000FF"/>
            <w:sz w:val="24"/>
            <w:szCs w:val="24"/>
            <w:u w:val="single"/>
            <w:lang w:eastAsia="ru-RU"/>
          </w:rPr>
          <w:t>вступающей в силу</w:t>
        </w:r>
      </w:hyperlink>
      <w:r w:rsidRPr="005C65F4">
        <w:rPr>
          <w:rFonts w:ascii="Times New Roman" w:eastAsia="Times New Roman" w:hAnsi="Times New Roman" w:cs="Times New Roman"/>
          <w:sz w:val="24"/>
          <w:szCs w:val="24"/>
          <w:lang w:eastAsia="ru-RU"/>
        </w:rPr>
        <w:t xml:space="preserve"> с 1 января 2016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51" w:anchor="block_41"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1. 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 установленным </w:t>
      </w:r>
      <w:hyperlink r:id="rId52" w:anchor="block_4011" w:history="1">
        <w:r w:rsidRPr="005C65F4">
          <w:rPr>
            <w:rFonts w:ascii="Times New Roman" w:eastAsia="Times New Roman" w:hAnsi="Times New Roman" w:cs="Times New Roman"/>
            <w:color w:val="0000FF"/>
            <w:sz w:val="24"/>
            <w:szCs w:val="24"/>
            <w:u w:val="single"/>
            <w:lang w:eastAsia="ru-RU"/>
          </w:rPr>
          <w:t>частью 1.1</w:t>
        </w:r>
      </w:hyperlink>
      <w:r w:rsidRPr="005C65F4">
        <w:rPr>
          <w:rFonts w:ascii="Times New Roman" w:eastAsia="Times New Roman" w:hAnsi="Times New Roman" w:cs="Times New Roman"/>
          <w:sz w:val="24"/>
          <w:szCs w:val="24"/>
          <w:lang w:eastAsia="ru-RU"/>
        </w:rPr>
        <w:t xml:space="preserve"> настоящей статьи, хозяйственные общества, хозяйственные партнерства, производственные кооперативы, сельскохозяйственные потребительские кооперативы, </w:t>
      </w:r>
      <w:hyperlink r:id="rId53" w:anchor="block_100" w:history="1">
        <w:r w:rsidRPr="005C65F4">
          <w:rPr>
            <w:rFonts w:ascii="Times New Roman" w:eastAsia="Times New Roman" w:hAnsi="Times New Roman" w:cs="Times New Roman"/>
            <w:color w:val="0000FF"/>
            <w:sz w:val="24"/>
            <w:szCs w:val="24"/>
            <w:u w:val="single"/>
            <w:lang w:eastAsia="ru-RU"/>
          </w:rPr>
          <w:t>крестьянские (фермерские) хозяйства</w:t>
        </w:r>
      </w:hyperlink>
      <w:r w:rsidRPr="005C65F4">
        <w:rPr>
          <w:rFonts w:ascii="Times New Roman" w:eastAsia="Times New Roman" w:hAnsi="Times New Roman" w:cs="Times New Roman"/>
          <w:sz w:val="24"/>
          <w:szCs w:val="24"/>
          <w:lang w:eastAsia="ru-RU"/>
        </w:rPr>
        <w:t xml:space="preserve"> и индивидуальные предприниматели.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54" w:anchor="block_612"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декабря 2015 г. N 408-ФЗ статья 4 настоящего Федерального закона дополнена частью 1.1, </w:t>
      </w:r>
      <w:hyperlink r:id="rId55" w:anchor="block_102" w:history="1">
        <w:r w:rsidRPr="005C65F4">
          <w:rPr>
            <w:rFonts w:ascii="Times New Roman" w:eastAsia="Times New Roman" w:hAnsi="Times New Roman" w:cs="Times New Roman"/>
            <w:color w:val="0000FF"/>
            <w:sz w:val="24"/>
            <w:szCs w:val="24"/>
            <w:u w:val="single"/>
            <w:lang w:eastAsia="ru-RU"/>
          </w:rPr>
          <w:t>вступающей в силу</w:t>
        </w:r>
      </w:hyperlink>
      <w:r w:rsidRPr="005C65F4">
        <w:rPr>
          <w:rFonts w:ascii="Times New Roman" w:eastAsia="Times New Roman" w:hAnsi="Times New Roman" w:cs="Times New Roman"/>
          <w:sz w:val="24"/>
          <w:szCs w:val="24"/>
          <w:lang w:eastAsia="ru-RU"/>
        </w:rPr>
        <w:t xml:space="preserve"> с 1 января 2016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1.1. В целях отнесения хозяйственных обществ, хозяйственных партнерств, производственных кооперативов, сельскохозяйственных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для хозяйственных обществ, хозяйственных партнерств должно быть выполнено хотя бы одно из следующих требований:</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Требование в отношении суммарной доли участия юридических лиц, не являющихся субъектами малого и среднего предпринимательства, в уставном капитале обществ с ограниченной ответственностью в целях внесения сведений о таких обществах в единый реестр субъектов малого и среднего предпринимательства </w:t>
      </w:r>
      <w:hyperlink r:id="rId56" w:anchor="block_105" w:history="1">
        <w:r w:rsidRPr="005C65F4">
          <w:rPr>
            <w:rFonts w:ascii="Times New Roman" w:eastAsia="Times New Roman" w:hAnsi="Times New Roman" w:cs="Times New Roman"/>
            <w:color w:val="0000FF"/>
            <w:sz w:val="24"/>
            <w:szCs w:val="24"/>
            <w:u w:val="single"/>
            <w:lang w:eastAsia="ru-RU"/>
          </w:rPr>
          <w:t>не учитывается</w:t>
        </w:r>
      </w:hyperlink>
      <w:r w:rsidRPr="005C65F4">
        <w:rPr>
          <w:rFonts w:ascii="Times New Roman" w:eastAsia="Times New Roman" w:hAnsi="Times New Roman" w:cs="Times New Roman"/>
          <w:sz w:val="24"/>
          <w:szCs w:val="24"/>
          <w:lang w:eastAsia="ru-RU"/>
        </w:rPr>
        <w:t xml:space="preserve"> при внесении сведений в единый реестр субъектов малого и среднего предпринимательства в 2016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а) 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не превышает двадцать пять процентов, а суммарная доля участия иностранных юридических лиц и (или) юридических лиц, не являющихся субъектами малого и среднего предпринимательства, не превышает сорок девять процентов. Ограничение в отношении суммарной доли участия иностранных юридических лиц и (или) юридических лиц, не являющихся субъектами малого и </w:t>
      </w:r>
      <w:r w:rsidRPr="005C65F4">
        <w:rPr>
          <w:rFonts w:ascii="Times New Roman" w:eastAsia="Times New Roman" w:hAnsi="Times New Roman" w:cs="Times New Roman"/>
          <w:sz w:val="24"/>
          <w:szCs w:val="24"/>
          <w:lang w:eastAsia="ru-RU"/>
        </w:rPr>
        <w:lastRenderedPageBreak/>
        <w:t xml:space="preserve">среднего предпринимательства, не распространяется на общества с ограниченной ответственностью, соответствующие требованиям, указанным в </w:t>
      </w:r>
      <w:hyperlink r:id="rId57" w:anchor="block_401113" w:history="1">
        <w:r w:rsidRPr="005C65F4">
          <w:rPr>
            <w:rFonts w:ascii="Times New Roman" w:eastAsia="Times New Roman" w:hAnsi="Times New Roman" w:cs="Times New Roman"/>
            <w:color w:val="0000FF"/>
            <w:sz w:val="24"/>
            <w:szCs w:val="24"/>
            <w:u w:val="single"/>
            <w:lang w:eastAsia="ru-RU"/>
          </w:rPr>
          <w:t>подпунктах "в" - "д"</w:t>
        </w:r>
      </w:hyperlink>
      <w:r w:rsidRPr="005C65F4">
        <w:rPr>
          <w:rFonts w:ascii="Times New Roman" w:eastAsia="Times New Roman" w:hAnsi="Times New Roman" w:cs="Times New Roman"/>
          <w:sz w:val="24"/>
          <w:szCs w:val="24"/>
          <w:lang w:eastAsia="ru-RU"/>
        </w:rPr>
        <w:t xml:space="preserve"> настоящего пункта;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б) 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w:t>
      </w:r>
      <w:hyperlink r:id="rId58" w:anchor="block_1000" w:history="1">
        <w:r w:rsidRPr="005C65F4">
          <w:rPr>
            <w:rFonts w:ascii="Times New Roman" w:eastAsia="Times New Roman" w:hAnsi="Times New Roman" w:cs="Times New Roman"/>
            <w:color w:val="0000FF"/>
            <w:sz w:val="24"/>
            <w:szCs w:val="24"/>
            <w:u w:val="single"/>
            <w:lang w:eastAsia="ru-RU"/>
          </w:rPr>
          <w:t>порядке</w:t>
        </w:r>
      </w:hyperlink>
      <w:r w:rsidRPr="005C65F4">
        <w:rPr>
          <w:rFonts w:ascii="Times New Roman" w:eastAsia="Times New Roman" w:hAnsi="Times New Roman" w:cs="Times New Roman"/>
          <w:sz w:val="24"/>
          <w:szCs w:val="24"/>
          <w:lang w:eastAsia="ru-RU"/>
        </w:rPr>
        <w:t>, установленном Правительством Российской Федерации;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в) деятельность хозяйственных обществ, хозяйственных партнерств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г) хозяйственные общества, хозяйственные партнерства получили статус участника проекта в соответствии с </w:t>
      </w:r>
      <w:hyperlink r:id="rId59" w:anchor="block_1001"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28 сентября 2010 года N 244-ФЗ "Об инновационном центре "</w:t>
      </w:r>
      <w:proofErr w:type="spellStart"/>
      <w:r w:rsidRPr="005C65F4">
        <w:rPr>
          <w:rFonts w:ascii="Times New Roman" w:eastAsia="Times New Roman" w:hAnsi="Times New Roman" w:cs="Times New Roman"/>
          <w:sz w:val="24"/>
          <w:szCs w:val="24"/>
          <w:lang w:eastAsia="ru-RU"/>
        </w:rPr>
        <w:t>Сколково</w:t>
      </w:r>
      <w:proofErr w:type="spellEnd"/>
      <w:r w:rsidRPr="005C65F4">
        <w:rPr>
          <w:rFonts w:ascii="Times New Roman" w:eastAsia="Times New Roman" w:hAnsi="Times New Roman" w:cs="Times New Roman"/>
          <w:sz w:val="24"/>
          <w:szCs w:val="24"/>
          <w:lang w:eastAsia="ru-RU"/>
        </w:rPr>
        <w:t>";</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д) 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w:t>
      </w:r>
      <w:hyperlink r:id="rId60" w:anchor="block_5" w:history="1">
        <w:r w:rsidRPr="005C65F4">
          <w:rPr>
            <w:rFonts w:ascii="Times New Roman" w:eastAsia="Times New Roman" w:hAnsi="Times New Roman" w:cs="Times New Roman"/>
            <w:color w:val="0000FF"/>
            <w:sz w:val="24"/>
            <w:szCs w:val="24"/>
            <w:u w:val="single"/>
            <w:lang w:eastAsia="ru-RU"/>
          </w:rPr>
          <w:t>перечень</w:t>
        </w:r>
      </w:hyperlink>
      <w:r w:rsidRPr="005C65F4">
        <w:rPr>
          <w:rFonts w:ascii="Times New Roman" w:eastAsia="Times New Roman" w:hAnsi="Times New Roman" w:cs="Times New Roman"/>
          <w:sz w:val="24"/>
          <w:szCs w:val="24"/>
          <w:lang w:eastAsia="ru-RU"/>
        </w:rPr>
        <w:t xml:space="preserve"> юридических лиц, предоставляющих государственную поддержку инновационной деятельности в формах, установленных </w:t>
      </w:r>
      <w:hyperlink r:id="rId61" w:anchor="block_16023"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23 августа 1996 года N 127-ФЗ "О науке и государственной научно-технической политике". Юридические лица включаются в данный перечень в </w:t>
      </w:r>
      <w:hyperlink r:id="rId62" w:anchor="block_1000" w:history="1">
        <w:r w:rsidRPr="005C65F4">
          <w:rPr>
            <w:rFonts w:ascii="Times New Roman" w:eastAsia="Times New Roman" w:hAnsi="Times New Roman" w:cs="Times New Roman"/>
            <w:color w:val="0000FF"/>
            <w:sz w:val="24"/>
            <w:szCs w:val="24"/>
            <w:u w:val="single"/>
            <w:lang w:eastAsia="ru-RU"/>
          </w:rPr>
          <w:t>порядке</w:t>
        </w:r>
      </w:hyperlink>
      <w:r w:rsidRPr="005C65F4">
        <w:rPr>
          <w:rFonts w:ascii="Times New Roman" w:eastAsia="Times New Roman" w:hAnsi="Times New Roman" w:cs="Times New Roman"/>
          <w:sz w:val="24"/>
          <w:szCs w:val="24"/>
          <w:lang w:eastAsia="ru-RU"/>
        </w:rPr>
        <w:t>, установленном Правительством Российской Федерации, при условии соответствия одному из следующих критериев:</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юридические лица являются публичными акционерными обществами, не менее пятидесяти процентов акций которых находится в собственности Российской Федерации, или хозяйственными обществами, в которых данные публичные акционерные общества имеют право прямо и (или) косвенно распоряжаться более чем пятьюдесятью процентами голосов, приходящихся на голосующие акции (доли), составляющие уставные капиталы таких хозяйственных обществ, либо имеют возможность назначать единоличный исполнительный орган и (или) более половины состава коллегиального исполнительного органа, а также возможность определять избрание более половины состава совета директоров (наблюдательного совета);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юридические лица являются государственными корпорациями, учрежденными в соответствии с </w:t>
      </w:r>
      <w:hyperlink r:id="rId63" w:anchor="block_71"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12 января 1996 года N 7-ФЗ "О некоммерческих организациях";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юридические лица созданы в соответствии с </w:t>
      </w:r>
      <w:hyperlink r:id="rId64"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27 июля 2010 года N 211-ФЗ "О реорганизации Российской корпорации </w:t>
      </w:r>
      <w:proofErr w:type="spellStart"/>
      <w:r w:rsidRPr="005C65F4">
        <w:rPr>
          <w:rFonts w:ascii="Times New Roman" w:eastAsia="Times New Roman" w:hAnsi="Times New Roman" w:cs="Times New Roman"/>
          <w:sz w:val="24"/>
          <w:szCs w:val="24"/>
          <w:lang w:eastAsia="ru-RU"/>
        </w:rPr>
        <w:t>нанотехнологий</w:t>
      </w:r>
      <w:proofErr w:type="spellEnd"/>
      <w:r w:rsidRPr="005C65F4">
        <w:rPr>
          <w:rFonts w:ascii="Times New Roman" w:eastAsia="Times New Roman" w:hAnsi="Times New Roman" w:cs="Times New Roman"/>
          <w:sz w:val="24"/>
          <w:szCs w:val="24"/>
          <w:lang w:eastAsia="ru-RU"/>
        </w:rPr>
        <w:t>";</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2) среднесписочная численность работников за предшествующий календарный год хозяйственных обществ, хозяйственных партнерств, соответствующих одному из требований, указанных в </w:t>
      </w:r>
      <w:hyperlink r:id="rId65" w:anchor="block_40111" w:history="1">
        <w:r w:rsidRPr="005C65F4">
          <w:rPr>
            <w:rFonts w:ascii="Times New Roman" w:eastAsia="Times New Roman" w:hAnsi="Times New Roman" w:cs="Times New Roman"/>
            <w:color w:val="0000FF"/>
            <w:sz w:val="24"/>
            <w:szCs w:val="24"/>
            <w:u w:val="single"/>
            <w:lang w:eastAsia="ru-RU"/>
          </w:rPr>
          <w:t>пункте 1</w:t>
        </w:r>
      </w:hyperlink>
      <w:r w:rsidRPr="005C65F4">
        <w:rPr>
          <w:rFonts w:ascii="Times New Roman" w:eastAsia="Times New Roman" w:hAnsi="Times New Roman" w:cs="Times New Roman"/>
          <w:sz w:val="24"/>
          <w:szCs w:val="24"/>
          <w:lang w:eastAsia="ru-RU"/>
        </w:rPr>
        <w:t xml:space="preserve"> настоящей части, производственных кооперативов, сельскохозяйственных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а) от ста одного до двухсот пятидесяти человек для средних предприятий;</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б) до ста человек для малых предприятий; среди малых предприятий выделяются </w:t>
      </w:r>
      <w:proofErr w:type="spellStart"/>
      <w:r w:rsidRPr="005C65F4">
        <w:rPr>
          <w:rFonts w:ascii="Times New Roman" w:eastAsia="Times New Roman" w:hAnsi="Times New Roman" w:cs="Times New Roman"/>
          <w:sz w:val="24"/>
          <w:szCs w:val="24"/>
          <w:lang w:eastAsia="ru-RU"/>
        </w:rPr>
        <w:t>микропредприятия</w:t>
      </w:r>
      <w:proofErr w:type="spellEnd"/>
      <w:r w:rsidRPr="005C65F4">
        <w:rPr>
          <w:rFonts w:ascii="Times New Roman" w:eastAsia="Times New Roman" w:hAnsi="Times New Roman" w:cs="Times New Roman"/>
          <w:sz w:val="24"/>
          <w:szCs w:val="24"/>
          <w:lang w:eastAsia="ru-RU"/>
        </w:rPr>
        <w:t xml:space="preserve"> - до пятнадцати человек;</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lastRenderedPageBreak/>
        <w:t xml:space="preserve">3) доход хозяйственных обществ, хозяйственных партнерств, соответствующих одному из требований, указанных в </w:t>
      </w:r>
      <w:hyperlink r:id="rId66" w:anchor="block_40111" w:history="1">
        <w:r w:rsidRPr="005C65F4">
          <w:rPr>
            <w:rFonts w:ascii="Times New Roman" w:eastAsia="Times New Roman" w:hAnsi="Times New Roman" w:cs="Times New Roman"/>
            <w:color w:val="0000FF"/>
            <w:sz w:val="24"/>
            <w:szCs w:val="24"/>
            <w:u w:val="single"/>
            <w:lang w:eastAsia="ru-RU"/>
          </w:rPr>
          <w:t>пункте 1</w:t>
        </w:r>
      </w:hyperlink>
      <w:r w:rsidRPr="005C65F4">
        <w:rPr>
          <w:rFonts w:ascii="Times New Roman" w:eastAsia="Times New Roman" w:hAnsi="Times New Roman" w:cs="Times New Roman"/>
          <w:sz w:val="24"/>
          <w:szCs w:val="24"/>
          <w:lang w:eastAsia="ru-RU"/>
        </w:rPr>
        <w:t xml:space="preserve"> настоящей части, производственных кооперативов, сельскохозяйственных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w:t>
      </w:r>
      <w:hyperlink r:id="rId67" w:anchor="block_1" w:history="1">
        <w:r w:rsidRPr="005C65F4">
          <w:rPr>
            <w:rFonts w:ascii="Times New Roman" w:eastAsia="Times New Roman" w:hAnsi="Times New Roman" w:cs="Times New Roman"/>
            <w:color w:val="0000FF"/>
            <w:sz w:val="24"/>
            <w:szCs w:val="24"/>
            <w:u w:val="single"/>
            <w:lang w:eastAsia="ru-RU"/>
          </w:rPr>
          <w:t>законодательством</w:t>
        </w:r>
      </w:hyperlink>
      <w:r w:rsidRPr="005C65F4">
        <w:rPr>
          <w:rFonts w:ascii="Times New Roman" w:eastAsia="Times New Roman" w:hAnsi="Times New Roman" w:cs="Times New Roman"/>
          <w:sz w:val="24"/>
          <w:szCs w:val="24"/>
          <w:lang w:eastAsia="ru-RU"/>
        </w:rPr>
        <w:t xml:space="preserve"> Российской Федерации о налогах и сборах, суммируется по всем осуществляемым видам деятельности и применяется по всем налоговым режимам, не должен превышать </w:t>
      </w:r>
      <w:hyperlink r:id="rId68" w:history="1">
        <w:r w:rsidRPr="005C65F4">
          <w:rPr>
            <w:rFonts w:ascii="Times New Roman" w:eastAsia="Times New Roman" w:hAnsi="Times New Roman" w:cs="Times New Roman"/>
            <w:color w:val="0000FF"/>
            <w:sz w:val="24"/>
            <w:szCs w:val="24"/>
            <w:u w:val="single"/>
            <w:lang w:eastAsia="ru-RU"/>
          </w:rPr>
          <w:t>предельные значения</w:t>
        </w:r>
      </w:hyperlink>
      <w:r w:rsidRPr="005C65F4">
        <w:rPr>
          <w:rFonts w:ascii="Times New Roman" w:eastAsia="Times New Roman" w:hAnsi="Times New Roman" w:cs="Times New Roman"/>
          <w:sz w:val="24"/>
          <w:szCs w:val="24"/>
          <w:lang w:eastAsia="ru-RU"/>
        </w:rPr>
        <w:t>, установленные Правительством Российской Федерации для каждой категории субъектов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2. </w:t>
      </w:r>
      <w:hyperlink r:id="rId69" w:anchor="block_522" w:history="1">
        <w:r w:rsidRPr="005C65F4">
          <w:rPr>
            <w:rFonts w:ascii="Times New Roman" w:eastAsia="Times New Roman" w:hAnsi="Times New Roman" w:cs="Times New Roman"/>
            <w:color w:val="0000FF"/>
            <w:sz w:val="24"/>
            <w:szCs w:val="24"/>
            <w:u w:val="single"/>
            <w:lang w:eastAsia="ru-RU"/>
          </w:rPr>
          <w:t>Утратила силу</w:t>
        </w:r>
      </w:hyperlink>
      <w:r w:rsidRPr="005C65F4">
        <w:rPr>
          <w:rFonts w:ascii="Times New Roman" w:eastAsia="Times New Roman" w:hAnsi="Times New Roman" w:cs="Times New Roman"/>
          <w:sz w:val="24"/>
          <w:szCs w:val="24"/>
          <w:lang w:eastAsia="ru-RU"/>
        </w:rPr>
        <w:t>.</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См. текст </w:t>
      </w:r>
      <w:hyperlink r:id="rId70" w:anchor="block_42" w:history="1">
        <w:r w:rsidRPr="005C65F4">
          <w:rPr>
            <w:rFonts w:ascii="Times New Roman" w:eastAsia="Times New Roman" w:hAnsi="Times New Roman" w:cs="Times New Roman"/>
            <w:color w:val="0000FF"/>
            <w:sz w:val="24"/>
            <w:szCs w:val="24"/>
            <w:u w:val="single"/>
            <w:lang w:eastAsia="ru-RU"/>
          </w:rPr>
          <w:t>части 2 статьи 4</w:t>
        </w:r>
      </w:hyperlink>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71" w:anchor="block_613"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декабря 2015 г. N 408-ФЗ часть 3 статьи 4 настоящего Федерального закона изложена в новой редакции, </w:t>
      </w:r>
      <w:hyperlink r:id="rId72" w:anchor="block_102" w:history="1">
        <w:r w:rsidRPr="005C65F4">
          <w:rPr>
            <w:rFonts w:ascii="Times New Roman" w:eastAsia="Times New Roman" w:hAnsi="Times New Roman" w:cs="Times New Roman"/>
            <w:color w:val="0000FF"/>
            <w:sz w:val="24"/>
            <w:szCs w:val="24"/>
            <w:u w:val="single"/>
            <w:lang w:eastAsia="ru-RU"/>
          </w:rPr>
          <w:t>вступающей в силу</w:t>
        </w:r>
      </w:hyperlink>
      <w:r w:rsidRPr="005C65F4">
        <w:rPr>
          <w:rFonts w:ascii="Times New Roman" w:eastAsia="Times New Roman" w:hAnsi="Times New Roman" w:cs="Times New Roman"/>
          <w:sz w:val="24"/>
          <w:szCs w:val="24"/>
          <w:lang w:eastAsia="ru-RU"/>
        </w:rPr>
        <w:t xml:space="preserve"> с 1 января 2016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73" w:anchor="block_43"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3. Категория субъекта малого или среднего предпринимательства определяется в соответствии с наибольшим по значению условием, установленным </w:t>
      </w:r>
      <w:hyperlink r:id="rId74" w:anchor="block_40112" w:history="1">
        <w:r w:rsidRPr="005C65F4">
          <w:rPr>
            <w:rFonts w:ascii="Times New Roman" w:eastAsia="Times New Roman" w:hAnsi="Times New Roman" w:cs="Times New Roman"/>
            <w:color w:val="0000FF"/>
            <w:sz w:val="24"/>
            <w:szCs w:val="24"/>
            <w:u w:val="single"/>
            <w:lang w:eastAsia="ru-RU"/>
          </w:rPr>
          <w:t>пунктами 2</w:t>
        </w:r>
      </w:hyperlink>
      <w:r w:rsidRPr="005C65F4">
        <w:rPr>
          <w:rFonts w:ascii="Times New Roman" w:eastAsia="Times New Roman" w:hAnsi="Times New Roman" w:cs="Times New Roman"/>
          <w:sz w:val="24"/>
          <w:szCs w:val="24"/>
          <w:lang w:eastAsia="ru-RU"/>
        </w:rPr>
        <w:t xml:space="preserve"> и </w:t>
      </w:r>
      <w:hyperlink r:id="rId75" w:anchor="block_40113" w:history="1">
        <w:r w:rsidRPr="005C65F4">
          <w:rPr>
            <w:rFonts w:ascii="Times New Roman" w:eastAsia="Times New Roman" w:hAnsi="Times New Roman" w:cs="Times New Roman"/>
            <w:color w:val="0000FF"/>
            <w:sz w:val="24"/>
            <w:szCs w:val="24"/>
            <w:u w:val="single"/>
            <w:lang w:eastAsia="ru-RU"/>
          </w:rPr>
          <w:t>3 части 1.1</w:t>
        </w:r>
      </w:hyperlink>
      <w:r w:rsidRPr="005C65F4">
        <w:rPr>
          <w:rFonts w:ascii="Times New Roman" w:eastAsia="Times New Roman" w:hAnsi="Times New Roman" w:cs="Times New Roman"/>
          <w:sz w:val="24"/>
          <w:szCs w:val="24"/>
          <w:lang w:eastAsia="ru-RU"/>
        </w:rPr>
        <w:t xml:space="preserve"> настоящей статьи, если иное не установлено настоящей частью. Категория субъекта малого или среднего предпринимательства для индивидуальных предпринимателей, не привлекавших для осуществления предпринимательской деятельности в предшествующем календарном году наемных работников, определяется в зависимости от величины полученного дохода в соответствии с пунктом 3 части 1.1 настоящей статьи. Хозяйственные общества, соответствующие условию, указанному в </w:t>
      </w:r>
      <w:hyperlink r:id="rId76" w:anchor="block_401111" w:history="1">
        <w:r w:rsidRPr="005C65F4">
          <w:rPr>
            <w:rFonts w:ascii="Times New Roman" w:eastAsia="Times New Roman" w:hAnsi="Times New Roman" w:cs="Times New Roman"/>
            <w:color w:val="0000FF"/>
            <w:sz w:val="24"/>
            <w:szCs w:val="24"/>
            <w:u w:val="single"/>
            <w:lang w:eastAsia="ru-RU"/>
          </w:rPr>
          <w:t>подпункте "а" пункта 1 части 1.1</w:t>
        </w:r>
      </w:hyperlink>
      <w:r w:rsidRPr="005C65F4">
        <w:rPr>
          <w:rFonts w:ascii="Times New Roman" w:eastAsia="Times New Roman" w:hAnsi="Times New Roman" w:cs="Times New Roman"/>
          <w:sz w:val="24"/>
          <w:szCs w:val="24"/>
          <w:lang w:eastAsia="ru-RU"/>
        </w:rPr>
        <w:t xml:space="preserve"> настоящей статьи, производственные кооперативы, сельскохозяйственные потребительские кооперативы, крестьянские (фермерские) хозяйства, которые были созданы в период с 1 августа текущего календарного года по 31 июля года, следующего за текущим календарным годом (далее - вновь созданные юридические лица), зарегистрированные в указанный период индивидуальные предприниматели (далее - вновь зарегистрированные индивидуальные предприниматели), а также индивидуальные предприниматели, применяющие только патентную систему налогообложения, относятся к </w:t>
      </w:r>
      <w:proofErr w:type="spellStart"/>
      <w:r w:rsidRPr="005C65F4">
        <w:rPr>
          <w:rFonts w:ascii="Times New Roman" w:eastAsia="Times New Roman" w:hAnsi="Times New Roman" w:cs="Times New Roman"/>
          <w:sz w:val="24"/>
          <w:szCs w:val="24"/>
          <w:lang w:eastAsia="ru-RU"/>
        </w:rPr>
        <w:t>микропредприятиям</w:t>
      </w:r>
      <w:proofErr w:type="spellEnd"/>
      <w:r w:rsidRPr="005C65F4">
        <w:rPr>
          <w:rFonts w:ascii="Times New Roman" w:eastAsia="Times New Roman" w:hAnsi="Times New Roman" w:cs="Times New Roman"/>
          <w:sz w:val="24"/>
          <w:szCs w:val="24"/>
          <w:lang w:eastAsia="ru-RU"/>
        </w:rPr>
        <w:t xml:space="preserve">. Категория субъекта малого или среднего предпринимательства для указанных в </w:t>
      </w:r>
      <w:hyperlink r:id="rId77" w:anchor="block_401114" w:history="1">
        <w:r w:rsidRPr="005C65F4">
          <w:rPr>
            <w:rFonts w:ascii="Times New Roman" w:eastAsia="Times New Roman" w:hAnsi="Times New Roman" w:cs="Times New Roman"/>
            <w:color w:val="0000FF"/>
            <w:sz w:val="24"/>
            <w:szCs w:val="24"/>
            <w:u w:val="single"/>
            <w:lang w:eastAsia="ru-RU"/>
          </w:rPr>
          <w:t>подпункте "г" пункта 1 части 1.1</w:t>
        </w:r>
      </w:hyperlink>
      <w:r w:rsidRPr="005C65F4">
        <w:rPr>
          <w:rFonts w:ascii="Times New Roman" w:eastAsia="Times New Roman" w:hAnsi="Times New Roman" w:cs="Times New Roman"/>
          <w:sz w:val="24"/>
          <w:szCs w:val="24"/>
          <w:lang w:eastAsia="ru-RU"/>
        </w:rPr>
        <w:t xml:space="preserve"> настоящей статьи хозяйственных обществ, хозяйственных партнерств, которые в порядке и на условиях, предусмотренных </w:t>
      </w:r>
      <w:hyperlink r:id="rId78" w:anchor="block_1" w:history="1">
        <w:r w:rsidRPr="005C65F4">
          <w:rPr>
            <w:rFonts w:ascii="Times New Roman" w:eastAsia="Times New Roman" w:hAnsi="Times New Roman" w:cs="Times New Roman"/>
            <w:color w:val="0000FF"/>
            <w:sz w:val="24"/>
            <w:szCs w:val="24"/>
            <w:u w:val="single"/>
            <w:lang w:eastAsia="ru-RU"/>
          </w:rPr>
          <w:t>законодательством</w:t>
        </w:r>
      </w:hyperlink>
      <w:r w:rsidRPr="005C65F4">
        <w:rPr>
          <w:rFonts w:ascii="Times New Roman" w:eastAsia="Times New Roman" w:hAnsi="Times New Roman" w:cs="Times New Roman"/>
          <w:sz w:val="24"/>
          <w:szCs w:val="24"/>
          <w:lang w:eastAsia="ru-RU"/>
        </w:rPr>
        <w:t xml:space="preserve"> Российской Федерации о налогах и сборах, используют право на освобождение от исполнения обязанности налогоплательщика по представлению налоговой отчетности, позволяющей определить величину дохода, полученного от осуществления предпринимательской деятельности за предшествующий календарный год, определяется в зависимости от значения среднесписочной численности работников за предшествующий календарный год, определяемого в соответствии с пунктом 3 части 1.1 настоящей статьи.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79" w:anchor="block_614"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декабря 2015 г. N 408-ФЗ в часть 4 статьи 4 настоящего Федерального закона внесены изменения, </w:t>
      </w:r>
      <w:hyperlink r:id="rId80" w:anchor="block_102" w:history="1">
        <w:r w:rsidRPr="005C65F4">
          <w:rPr>
            <w:rFonts w:ascii="Times New Roman" w:eastAsia="Times New Roman" w:hAnsi="Times New Roman" w:cs="Times New Roman"/>
            <w:color w:val="0000FF"/>
            <w:sz w:val="24"/>
            <w:szCs w:val="24"/>
            <w:u w:val="single"/>
            <w:lang w:eastAsia="ru-RU"/>
          </w:rPr>
          <w:t>вступающие в силу</w:t>
        </w:r>
      </w:hyperlink>
      <w:r w:rsidRPr="005C65F4">
        <w:rPr>
          <w:rFonts w:ascii="Times New Roman" w:eastAsia="Times New Roman" w:hAnsi="Times New Roman" w:cs="Times New Roman"/>
          <w:sz w:val="24"/>
          <w:szCs w:val="24"/>
          <w:lang w:eastAsia="ru-RU"/>
        </w:rPr>
        <w:t xml:space="preserve"> с 1 января 2016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81" w:anchor="block_44"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4. Категория субъекта малого или среднего предпринимательства изменяется в случае, если предельные значения выше или ниже предельных значений, указанных в </w:t>
      </w:r>
      <w:hyperlink r:id="rId82" w:anchor="block_40112" w:history="1">
        <w:r w:rsidRPr="005C65F4">
          <w:rPr>
            <w:rFonts w:ascii="Times New Roman" w:eastAsia="Times New Roman" w:hAnsi="Times New Roman" w:cs="Times New Roman"/>
            <w:color w:val="0000FF"/>
            <w:sz w:val="24"/>
            <w:szCs w:val="24"/>
            <w:u w:val="single"/>
            <w:lang w:eastAsia="ru-RU"/>
          </w:rPr>
          <w:t>пунктах 2</w:t>
        </w:r>
      </w:hyperlink>
      <w:r w:rsidRPr="005C65F4">
        <w:rPr>
          <w:rFonts w:ascii="Times New Roman" w:eastAsia="Times New Roman" w:hAnsi="Times New Roman" w:cs="Times New Roman"/>
          <w:sz w:val="24"/>
          <w:szCs w:val="24"/>
          <w:lang w:eastAsia="ru-RU"/>
        </w:rPr>
        <w:t xml:space="preserve"> и </w:t>
      </w:r>
      <w:hyperlink r:id="rId83" w:anchor="block_40113" w:history="1">
        <w:r w:rsidRPr="005C65F4">
          <w:rPr>
            <w:rFonts w:ascii="Times New Roman" w:eastAsia="Times New Roman" w:hAnsi="Times New Roman" w:cs="Times New Roman"/>
            <w:color w:val="0000FF"/>
            <w:sz w:val="24"/>
            <w:szCs w:val="24"/>
            <w:u w:val="single"/>
            <w:lang w:eastAsia="ru-RU"/>
          </w:rPr>
          <w:t>3 части 1.1</w:t>
        </w:r>
      </w:hyperlink>
      <w:r w:rsidRPr="005C65F4">
        <w:rPr>
          <w:rFonts w:ascii="Times New Roman" w:eastAsia="Times New Roman" w:hAnsi="Times New Roman" w:cs="Times New Roman"/>
          <w:sz w:val="24"/>
          <w:szCs w:val="24"/>
          <w:lang w:eastAsia="ru-RU"/>
        </w:rPr>
        <w:t xml:space="preserve"> </w:t>
      </w:r>
      <w:r w:rsidRPr="005C65F4">
        <w:rPr>
          <w:rFonts w:ascii="Times New Roman" w:eastAsia="Times New Roman" w:hAnsi="Times New Roman" w:cs="Times New Roman"/>
          <w:sz w:val="24"/>
          <w:szCs w:val="24"/>
          <w:lang w:eastAsia="ru-RU"/>
        </w:rPr>
        <w:lastRenderedPageBreak/>
        <w:t>настоящей статьи, в течение трех календарных лет, следующих один за другим, при условии, что иное не установлено настоящей частью.</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84" w:anchor="block_615"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декабря 2015 г. N 408-ФЗ статья 4 настоящего Федерального закона дополнена частью 4.1, </w:t>
      </w:r>
      <w:hyperlink r:id="rId85" w:anchor="block_102" w:history="1">
        <w:r w:rsidRPr="005C65F4">
          <w:rPr>
            <w:rFonts w:ascii="Times New Roman" w:eastAsia="Times New Roman" w:hAnsi="Times New Roman" w:cs="Times New Roman"/>
            <w:color w:val="0000FF"/>
            <w:sz w:val="24"/>
            <w:szCs w:val="24"/>
            <w:u w:val="single"/>
            <w:lang w:eastAsia="ru-RU"/>
          </w:rPr>
          <w:t>вступающей в силу</w:t>
        </w:r>
      </w:hyperlink>
      <w:r w:rsidRPr="005C65F4">
        <w:rPr>
          <w:rFonts w:ascii="Times New Roman" w:eastAsia="Times New Roman" w:hAnsi="Times New Roman" w:cs="Times New Roman"/>
          <w:sz w:val="24"/>
          <w:szCs w:val="24"/>
          <w:lang w:eastAsia="ru-RU"/>
        </w:rPr>
        <w:t xml:space="preserve"> с 1 января 2016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4.1. Категория субъекта малого или среднего предпринимательства вновь созданного юридического лица, вновь зарегистрированного индивидуального предпринимателя сохраняется или изменяется в случае, если сведения о таких юридическом лице или индивидуальном предпринимателе сохраняются в едином реестре субъектов малого и среднего предпринимательства с учетом условий, установленных </w:t>
      </w:r>
      <w:hyperlink r:id="rId86" w:anchor="block_40112" w:history="1">
        <w:r w:rsidRPr="005C65F4">
          <w:rPr>
            <w:rFonts w:ascii="Times New Roman" w:eastAsia="Times New Roman" w:hAnsi="Times New Roman" w:cs="Times New Roman"/>
            <w:color w:val="0000FF"/>
            <w:sz w:val="24"/>
            <w:szCs w:val="24"/>
            <w:u w:val="single"/>
            <w:lang w:eastAsia="ru-RU"/>
          </w:rPr>
          <w:t>пунктами 2</w:t>
        </w:r>
      </w:hyperlink>
      <w:r w:rsidRPr="005C65F4">
        <w:rPr>
          <w:rFonts w:ascii="Times New Roman" w:eastAsia="Times New Roman" w:hAnsi="Times New Roman" w:cs="Times New Roman"/>
          <w:sz w:val="24"/>
          <w:szCs w:val="24"/>
          <w:lang w:eastAsia="ru-RU"/>
        </w:rPr>
        <w:t xml:space="preserve"> и </w:t>
      </w:r>
      <w:hyperlink r:id="rId87" w:anchor="block_40113" w:history="1">
        <w:r w:rsidRPr="005C65F4">
          <w:rPr>
            <w:rFonts w:ascii="Times New Roman" w:eastAsia="Times New Roman" w:hAnsi="Times New Roman" w:cs="Times New Roman"/>
            <w:color w:val="0000FF"/>
            <w:sz w:val="24"/>
            <w:szCs w:val="24"/>
            <w:u w:val="single"/>
            <w:lang w:eastAsia="ru-RU"/>
          </w:rPr>
          <w:t>3 части 1.1</w:t>
        </w:r>
      </w:hyperlink>
      <w:r w:rsidRPr="005C65F4">
        <w:rPr>
          <w:rFonts w:ascii="Times New Roman" w:eastAsia="Times New Roman" w:hAnsi="Times New Roman" w:cs="Times New Roman"/>
          <w:sz w:val="24"/>
          <w:szCs w:val="24"/>
          <w:lang w:eastAsia="ru-RU"/>
        </w:rPr>
        <w:t xml:space="preserve"> настоящей статьи, при исключении из единого реестра субъектов малого и среднего предпринимательства указания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88" w:anchor="block_616"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декабря 2015 г. N 408-ФЗ часть 5 статьи 4 настоящего Федерального закона изложена в новой редакции, </w:t>
      </w:r>
      <w:hyperlink r:id="rId89" w:anchor="block_102" w:history="1">
        <w:r w:rsidRPr="005C65F4">
          <w:rPr>
            <w:rFonts w:ascii="Times New Roman" w:eastAsia="Times New Roman" w:hAnsi="Times New Roman" w:cs="Times New Roman"/>
            <w:color w:val="0000FF"/>
            <w:sz w:val="24"/>
            <w:szCs w:val="24"/>
            <w:u w:val="single"/>
            <w:lang w:eastAsia="ru-RU"/>
          </w:rPr>
          <w:t>вступающей в силу</w:t>
        </w:r>
      </w:hyperlink>
      <w:r w:rsidRPr="005C65F4">
        <w:rPr>
          <w:rFonts w:ascii="Times New Roman" w:eastAsia="Times New Roman" w:hAnsi="Times New Roman" w:cs="Times New Roman"/>
          <w:sz w:val="24"/>
          <w:szCs w:val="24"/>
          <w:lang w:eastAsia="ru-RU"/>
        </w:rPr>
        <w:t xml:space="preserve"> с 1 января 2016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90" w:anchor="block_45"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5. При обращении за оказанием поддержки, предусмотренной настоящим Федеральным законом,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w:t>
      </w:r>
      <w:hyperlink r:id="rId91" w:anchor="block_441" w:history="1">
        <w:r w:rsidRPr="005C65F4">
          <w:rPr>
            <w:rFonts w:ascii="Times New Roman" w:eastAsia="Times New Roman" w:hAnsi="Times New Roman" w:cs="Times New Roman"/>
            <w:color w:val="0000FF"/>
            <w:sz w:val="24"/>
            <w:szCs w:val="24"/>
            <w:u w:val="single"/>
            <w:lang w:eastAsia="ru-RU"/>
          </w:rPr>
          <w:t>статьей 4.1</w:t>
        </w:r>
      </w:hyperlink>
      <w:r w:rsidRPr="005C65F4">
        <w:rPr>
          <w:rFonts w:ascii="Times New Roman" w:eastAsia="Times New Roman" w:hAnsi="Times New Roman" w:cs="Times New Roman"/>
          <w:sz w:val="24"/>
          <w:szCs w:val="24"/>
          <w:lang w:eastAsia="ru-RU"/>
        </w:rPr>
        <w:t xml:space="preserve"> настоящего Федерального закона, заявляют о соответствии условиям отнесения к субъектам малого и среднего предпринимательства, установленным настоящим Федеральным законом, по форме,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6. </w:t>
      </w:r>
      <w:hyperlink r:id="rId92" w:anchor="block_617" w:history="1">
        <w:r w:rsidRPr="005C65F4">
          <w:rPr>
            <w:rFonts w:ascii="Times New Roman" w:eastAsia="Times New Roman" w:hAnsi="Times New Roman" w:cs="Times New Roman"/>
            <w:color w:val="0000FF"/>
            <w:sz w:val="24"/>
            <w:szCs w:val="24"/>
            <w:u w:val="single"/>
            <w:lang w:eastAsia="ru-RU"/>
          </w:rPr>
          <w:t>Утратила силу</w:t>
        </w:r>
      </w:hyperlink>
      <w:r w:rsidRPr="005C65F4">
        <w:rPr>
          <w:rFonts w:ascii="Times New Roman" w:eastAsia="Times New Roman" w:hAnsi="Times New Roman" w:cs="Times New Roman"/>
          <w:sz w:val="24"/>
          <w:szCs w:val="24"/>
          <w:lang w:eastAsia="ru-RU"/>
        </w:rPr>
        <w:t xml:space="preserve"> с 1 января 2016 г.</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См. текст </w:t>
      </w:r>
      <w:hyperlink r:id="rId93" w:anchor="block_46" w:history="1">
        <w:r w:rsidRPr="005C65F4">
          <w:rPr>
            <w:rFonts w:ascii="Times New Roman" w:eastAsia="Times New Roman" w:hAnsi="Times New Roman" w:cs="Times New Roman"/>
            <w:color w:val="0000FF"/>
            <w:sz w:val="24"/>
            <w:szCs w:val="24"/>
            <w:u w:val="single"/>
            <w:lang w:eastAsia="ru-RU"/>
          </w:rPr>
          <w:t>части 6 статьи 4</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7. </w:t>
      </w:r>
      <w:hyperlink r:id="rId94" w:anchor="block_617" w:history="1">
        <w:r w:rsidRPr="005C65F4">
          <w:rPr>
            <w:rFonts w:ascii="Times New Roman" w:eastAsia="Times New Roman" w:hAnsi="Times New Roman" w:cs="Times New Roman"/>
            <w:color w:val="0000FF"/>
            <w:sz w:val="24"/>
            <w:szCs w:val="24"/>
            <w:u w:val="single"/>
            <w:lang w:eastAsia="ru-RU"/>
          </w:rPr>
          <w:t>Утратила силу</w:t>
        </w:r>
      </w:hyperlink>
      <w:r w:rsidRPr="005C65F4">
        <w:rPr>
          <w:rFonts w:ascii="Times New Roman" w:eastAsia="Times New Roman" w:hAnsi="Times New Roman" w:cs="Times New Roman"/>
          <w:sz w:val="24"/>
          <w:szCs w:val="24"/>
          <w:lang w:eastAsia="ru-RU"/>
        </w:rPr>
        <w:t xml:space="preserve"> с 1 января 2016 г.</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См. текст </w:t>
      </w:r>
      <w:hyperlink r:id="rId95" w:anchor="block_47" w:history="1">
        <w:r w:rsidRPr="005C65F4">
          <w:rPr>
            <w:rFonts w:ascii="Times New Roman" w:eastAsia="Times New Roman" w:hAnsi="Times New Roman" w:cs="Times New Roman"/>
            <w:color w:val="0000FF"/>
            <w:sz w:val="24"/>
            <w:szCs w:val="24"/>
            <w:u w:val="single"/>
            <w:lang w:eastAsia="ru-RU"/>
          </w:rPr>
          <w:t>части 7 статьи 4</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8. </w:t>
      </w:r>
      <w:hyperlink r:id="rId96" w:anchor="block_617" w:history="1">
        <w:r w:rsidRPr="005C65F4">
          <w:rPr>
            <w:rFonts w:ascii="Times New Roman" w:eastAsia="Times New Roman" w:hAnsi="Times New Roman" w:cs="Times New Roman"/>
            <w:color w:val="0000FF"/>
            <w:sz w:val="24"/>
            <w:szCs w:val="24"/>
            <w:u w:val="single"/>
            <w:lang w:eastAsia="ru-RU"/>
          </w:rPr>
          <w:t>Утратила силу</w:t>
        </w:r>
      </w:hyperlink>
      <w:r w:rsidRPr="005C65F4">
        <w:rPr>
          <w:rFonts w:ascii="Times New Roman" w:eastAsia="Times New Roman" w:hAnsi="Times New Roman" w:cs="Times New Roman"/>
          <w:sz w:val="24"/>
          <w:szCs w:val="24"/>
          <w:lang w:eastAsia="ru-RU"/>
        </w:rPr>
        <w:t xml:space="preserve"> с 1 января 2016 г.</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См. текст </w:t>
      </w:r>
      <w:hyperlink r:id="rId97" w:anchor="block_48" w:history="1">
        <w:r w:rsidRPr="005C65F4">
          <w:rPr>
            <w:rFonts w:ascii="Times New Roman" w:eastAsia="Times New Roman" w:hAnsi="Times New Roman" w:cs="Times New Roman"/>
            <w:color w:val="0000FF"/>
            <w:sz w:val="24"/>
            <w:szCs w:val="24"/>
            <w:u w:val="single"/>
            <w:lang w:eastAsia="ru-RU"/>
          </w:rPr>
          <w:t>части 8 статьи 4</w:t>
        </w:r>
      </w:hyperlink>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lastRenderedPageBreak/>
        <w:t>См. комментарии к статье 4 настоящего Федерального закона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98" w:anchor="block_62"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декабря 2015 г. N 408-ФЗ настоящий Федеральный закон дополнен </w:t>
      </w:r>
      <w:hyperlink r:id="rId99" w:anchor="block_410" w:history="1">
        <w:r w:rsidRPr="005C65F4">
          <w:rPr>
            <w:rFonts w:ascii="Times New Roman" w:eastAsia="Times New Roman" w:hAnsi="Times New Roman" w:cs="Times New Roman"/>
            <w:color w:val="0000FF"/>
            <w:sz w:val="24"/>
            <w:szCs w:val="24"/>
            <w:u w:val="single"/>
            <w:lang w:eastAsia="ru-RU"/>
          </w:rPr>
          <w:t>статьей 4.1</w:t>
        </w:r>
      </w:hyperlink>
      <w:r w:rsidRPr="005C65F4">
        <w:rPr>
          <w:rFonts w:ascii="Times New Roman" w:eastAsia="Times New Roman" w:hAnsi="Times New Roman" w:cs="Times New Roman"/>
          <w:sz w:val="24"/>
          <w:szCs w:val="24"/>
          <w:lang w:eastAsia="ru-RU"/>
        </w:rPr>
        <w:t xml:space="preserve">, </w:t>
      </w:r>
      <w:hyperlink r:id="rId100" w:anchor="block_103" w:history="1">
        <w:r w:rsidRPr="005C65F4">
          <w:rPr>
            <w:rFonts w:ascii="Times New Roman" w:eastAsia="Times New Roman" w:hAnsi="Times New Roman" w:cs="Times New Roman"/>
            <w:color w:val="0000FF"/>
            <w:sz w:val="24"/>
            <w:szCs w:val="24"/>
            <w:u w:val="single"/>
            <w:lang w:eastAsia="ru-RU"/>
          </w:rPr>
          <w:t>вступающей в силу</w:t>
        </w:r>
      </w:hyperlink>
      <w:r w:rsidRPr="005C65F4">
        <w:rPr>
          <w:rFonts w:ascii="Times New Roman" w:eastAsia="Times New Roman" w:hAnsi="Times New Roman" w:cs="Times New Roman"/>
          <w:sz w:val="24"/>
          <w:szCs w:val="24"/>
          <w:lang w:eastAsia="ru-RU"/>
        </w:rPr>
        <w:t xml:space="preserve"> с 1 июля 2016 г.</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5. Федеральные статистические наблюдения за деятельностью субъектов малого и среднего предпринимательства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01" w:anchor="block_63"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декабря 2015 г. N 408-ФЗ в часть 1 статьи 5 настоящего Федерального закона внесены изменения, </w:t>
      </w:r>
      <w:hyperlink r:id="rId102" w:anchor="block_102" w:history="1">
        <w:r w:rsidRPr="005C65F4">
          <w:rPr>
            <w:rFonts w:ascii="Times New Roman" w:eastAsia="Times New Roman" w:hAnsi="Times New Roman" w:cs="Times New Roman"/>
            <w:color w:val="0000FF"/>
            <w:sz w:val="24"/>
            <w:szCs w:val="24"/>
            <w:u w:val="single"/>
            <w:lang w:eastAsia="ru-RU"/>
          </w:rPr>
          <w:t>вступающие в силу</w:t>
        </w:r>
      </w:hyperlink>
      <w:r w:rsidRPr="005C65F4">
        <w:rPr>
          <w:rFonts w:ascii="Times New Roman" w:eastAsia="Times New Roman" w:hAnsi="Times New Roman" w:cs="Times New Roman"/>
          <w:sz w:val="24"/>
          <w:szCs w:val="24"/>
          <w:lang w:eastAsia="ru-RU"/>
        </w:rPr>
        <w:t xml:space="preserve"> с 1 января 2016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03" w:anchor="block_51"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1. Федеральные статистические наблюдения за деятельностью субъектов малого и среднего предпринимательства в Российской Федерации осуществляются путем проведения </w:t>
      </w:r>
      <w:hyperlink r:id="rId104" w:anchor="block_1000" w:history="1">
        <w:r w:rsidRPr="005C65F4">
          <w:rPr>
            <w:rFonts w:ascii="Times New Roman" w:eastAsia="Times New Roman" w:hAnsi="Times New Roman" w:cs="Times New Roman"/>
            <w:color w:val="0000FF"/>
            <w:sz w:val="24"/>
            <w:szCs w:val="24"/>
            <w:u w:val="single"/>
            <w:lang w:eastAsia="ru-RU"/>
          </w:rPr>
          <w:t>сплошных статистических наблюдений</w:t>
        </w:r>
      </w:hyperlink>
      <w:r w:rsidRPr="005C65F4">
        <w:rPr>
          <w:rFonts w:ascii="Times New Roman" w:eastAsia="Times New Roman" w:hAnsi="Times New Roman" w:cs="Times New Roman"/>
          <w:sz w:val="24"/>
          <w:szCs w:val="24"/>
          <w:lang w:eastAsia="ru-RU"/>
        </w:rPr>
        <w:t xml:space="preserve"> за деятельностью субъектов малого и среднего предпринимательства и выборочных статистических наблюдений за деятельностью отдельных субъектов малого и среднего предпринимательства на основе представительной (репрезентативной) выборки. Перечни субъектов указанных статистических наблюдений формируются на основе сведений, внесенных в единый реестр субъектов малого и среднего предпринимательства.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Часть 2 статьи 5 настоящего Федерального закона </w:t>
      </w:r>
      <w:hyperlink r:id="rId105" w:anchor="block_2702" w:history="1">
        <w:r w:rsidRPr="005C65F4">
          <w:rPr>
            <w:rFonts w:ascii="Times New Roman" w:eastAsia="Times New Roman" w:hAnsi="Times New Roman" w:cs="Times New Roman"/>
            <w:color w:val="0000FF"/>
            <w:sz w:val="24"/>
            <w:szCs w:val="24"/>
            <w:u w:val="single"/>
            <w:lang w:eastAsia="ru-RU"/>
          </w:rPr>
          <w:t>вступает в силу</w:t>
        </w:r>
      </w:hyperlink>
      <w:r w:rsidRPr="005C65F4">
        <w:rPr>
          <w:rFonts w:ascii="Times New Roman" w:eastAsia="Times New Roman" w:hAnsi="Times New Roman" w:cs="Times New Roman"/>
          <w:sz w:val="24"/>
          <w:szCs w:val="24"/>
          <w:lang w:eastAsia="ru-RU"/>
        </w:rPr>
        <w:t xml:space="preserve"> с 1 января 2010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 Сплошные статистические наблюдения за деятельностью субъектов малого и среднего предпринимательства проводятся один раз в пять лет.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3. Выборочные статистические наблюдения проводятся путем ежемесячных и (или) ежеквартальных обследований деятельности малых предприятий (за исключением </w:t>
      </w:r>
      <w:proofErr w:type="spellStart"/>
      <w:r w:rsidRPr="005C65F4">
        <w:rPr>
          <w:rFonts w:ascii="Times New Roman" w:eastAsia="Times New Roman" w:hAnsi="Times New Roman" w:cs="Times New Roman"/>
          <w:sz w:val="24"/>
          <w:szCs w:val="24"/>
          <w:lang w:eastAsia="ru-RU"/>
        </w:rPr>
        <w:t>микропредприятий</w:t>
      </w:r>
      <w:proofErr w:type="spellEnd"/>
      <w:r w:rsidRPr="005C65F4">
        <w:rPr>
          <w:rFonts w:ascii="Times New Roman" w:eastAsia="Times New Roman" w:hAnsi="Times New Roman" w:cs="Times New Roman"/>
          <w:sz w:val="24"/>
          <w:szCs w:val="24"/>
          <w:lang w:eastAsia="ru-RU"/>
        </w:rPr>
        <w:t xml:space="preserve">) и средних предприятий. Выборочные статистические наблюдения проводятся путем ежегодных обследований деятельности </w:t>
      </w:r>
      <w:proofErr w:type="spellStart"/>
      <w:r w:rsidRPr="005C65F4">
        <w:rPr>
          <w:rFonts w:ascii="Times New Roman" w:eastAsia="Times New Roman" w:hAnsi="Times New Roman" w:cs="Times New Roman"/>
          <w:sz w:val="24"/>
          <w:szCs w:val="24"/>
          <w:lang w:eastAsia="ru-RU"/>
        </w:rPr>
        <w:t>микропредприятий</w:t>
      </w:r>
      <w:proofErr w:type="spellEnd"/>
      <w:r w:rsidRPr="005C65F4">
        <w:rPr>
          <w:rFonts w:ascii="Times New Roman" w:eastAsia="Times New Roman" w:hAnsi="Times New Roman" w:cs="Times New Roman"/>
          <w:sz w:val="24"/>
          <w:szCs w:val="24"/>
          <w:lang w:eastAsia="ru-RU"/>
        </w:rPr>
        <w:t xml:space="preserve">. </w:t>
      </w:r>
      <w:hyperlink r:id="rId106" w:anchor="block_1000" w:history="1">
        <w:r w:rsidRPr="005C65F4">
          <w:rPr>
            <w:rFonts w:ascii="Times New Roman" w:eastAsia="Times New Roman" w:hAnsi="Times New Roman" w:cs="Times New Roman"/>
            <w:color w:val="0000FF"/>
            <w:sz w:val="24"/>
            <w:szCs w:val="24"/>
            <w:u w:val="single"/>
            <w:lang w:eastAsia="ru-RU"/>
          </w:rPr>
          <w:t>Порядок</w:t>
        </w:r>
      </w:hyperlink>
      <w:r w:rsidRPr="005C65F4">
        <w:rPr>
          <w:rFonts w:ascii="Times New Roman" w:eastAsia="Times New Roman" w:hAnsi="Times New Roman" w:cs="Times New Roman"/>
          <w:sz w:val="24"/>
          <w:szCs w:val="24"/>
          <w:lang w:eastAsia="ru-RU"/>
        </w:rPr>
        <w:t xml:space="preserve"> проведения выборочных статистических наблюдений определяется Правительством Российской Федерации.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4. Федеральные органы государственной власти, органы государственной власти субъектов Российской Федерации, органы местного самоуправления обязаны представлять бесплатно в федеральные органы исполнительной власти, осуществляющие функции по формированию официальной статистической информации в установленной сфере деятельности в соответствии с </w:t>
      </w:r>
      <w:hyperlink r:id="rId107" w:history="1">
        <w:r w:rsidRPr="005C65F4">
          <w:rPr>
            <w:rFonts w:ascii="Times New Roman" w:eastAsia="Times New Roman" w:hAnsi="Times New Roman" w:cs="Times New Roman"/>
            <w:color w:val="0000FF"/>
            <w:sz w:val="24"/>
            <w:szCs w:val="24"/>
            <w:u w:val="single"/>
            <w:lang w:eastAsia="ru-RU"/>
          </w:rPr>
          <w:t>законодательством</w:t>
        </w:r>
      </w:hyperlink>
      <w:r w:rsidRPr="005C65F4">
        <w:rPr>
          <w:rFonts w:ascii="Times New Roman" w:eastAsia="Times New Roman" w:hAnsi="Times New Roman" w:cs="Times New Roman"/>
          <w:sz w:val="24"/>
          <w:szCs w:val="24"/>
          <w:lang w:eastAsia="ru-RU"/>
        </w:rPr>
        <w:t xml:space="preserve"> Российской Федерации, документированную информацию по формам, установленным в целях осуществления федеральных государственных статистических наблюдений, и информацию, полученную федеральными органами государственной власти, органами государственной власти субъектов Российской Федерации, органами местного самоуправления в связи с осуществлением ими контрольно-надзорных и других административных полномочий в отношении субъектов малого и среднего предпринимательства.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См. комментарии к статье 5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6. Основные цели и принципы государственной политики в области развития малого и среднего предпринимательства в Российской Федерации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Государственная политика в области развития малого и среднего предпринимательства в Российской Федерации является частью государственной социально-экономической политики и представляет собой совокупность правовых, политических, экономических, социальных, информационных, консультационных, образовательных, организационных и иных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направленных на обеспечение реализации целей и принципов, установленных настоящим Федеральным законом.</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 Основными целями государственной политики в области развития малого и среднего предпринимательства в Российской Федерации являются: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развитие субъектов малого и среднего предпринимательства в целях формирования конкурентной среды в экономике Российской Федерации;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 обеспечение благоприятных условий для развития субъектов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3) обеспечение конкурентоспособности субъектов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4) оказание содействия субъектам малого и среднего предпринимательства в продвижении производимых ими товаров (работ, услуг), результатов интеллектуальной деятельности на рынок Российской Федерации и рынки иностранных государств;</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5) увеличение количества субъектов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6) обеспечение занятости населения и развитие </w:t>
      </w:r>
      <w:proofErr w:type="spellStart"/>
      <w:r w:rsidRPr="005C65F4">
        <w:rPr>
          <w:rFonts w:ascii="Times New Roman" w:eastAsia="Times New Roman" w:hAnsi="Times New Roman" w:cs="Times New Roman"/>
          <w:sz w:val="24"/>
          <w:szCs w:val="24"/>
          <w:lang w:eastAsia="ru-RU"/>
        </w:rPr>
        <w:t>самозанятости</w:t>
      </w:r>
      <w:proofErr w:type="spellEnd"/>
      <w:r w:rsidRPr="005C65F4">
        <w:rPr>
          <w:rFonts w:ascii="Times New Roman" w:eastAsia="Times New Roman" w:hAnsi="Times New Roman" w:cs="Times New Roman"/>
          <w:sz w:val="24"/>
          <w:szCs w:val="24"/>
          <w:lang w:eastAsia="ru-RU"/>
        </w:rPr>
        <w:t>;</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7) увеличение доли производимых субъектами малого и среднего предпринимательства товаров (работ, услуг) в объеме валового внутреннего продукта;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8) увеличение доли уплаченных субъектами малого и среднего предпринимательства налогов в налоговых доходах федерального бюджета, бюджетов субъектов Российской Федерации и местных бюджетов.</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3. Основными принципами государственной политики в области развития малого и среднего предпринимательства в Российской Федерации являются: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разграничение полномочий по поддержке субъектов малого и среднего предпринимательства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 ответственность федеральных органов государственной власти, органов государственной власти субъектов Российской Федерации, органов местного самоуправления за обеспечение благоприятных условий для развития субъектов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3) участие представителей субъектов малого и среднего предпринимательства, некоммерческих организаций, выражающих интересы субъектов малого и среднего предпринимательства, в формировании и реализации государственной политики в области развития малого и среднего предпринимательства, экспертизе проектов нормативных правовых актов Российской Федерации, </w:t>
      </w:r>
      <w:r w:rsidRPr="005C65F4">
        <w:rPr>
          <w:rFonts w:ascii="Times New Roman" w:eastAsia="Times New Roman" w:hAnsi="Times New Roman" w:cs="Times New Roman"/>
          <w:sz w:val="24"/>
          <w:szCs w:val="24"/>
          <w:lang w:eastAsia="ru-RU"/>
        </w:rPr>
        <w:lastRenderedPageBreak/>
        <w:t>нормативных правовых актов субъектов Российской Федерации, правовых актов органов местного самоуправления, регулирующих развитие малого и среднего предпринимательства;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08" w:anchor="block_53"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в пункт 4 части 3 статьи 6 настоящего Федерального закона внесены изменения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09" w:anchor="block_634" w:history="1">
        <w:r w:rsidRPr="005C65F4">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4) обеспечение равного доступа субъектов малого и среднего предпринимательства к получению поддержки в соответствии с условиями ее предоставления,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См. комментарии к статье 6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7. Особенности нормативно-правового регулирования развития малого и среднего предпринимательства в Российской Федерации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В целях реализации государственной политики в области развития малого и среднего предпринимательства в Российской Федерации федеральными законами и иными нормативными правовыми актами Российской Федерации могут предусматриваться следующие меры:</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1) </w:t>
      </w:r>
      <w:hyperlink r:id="rId110" w:anchor="block_18" w:history="1">
        <w:r w:rsidRPr="005C65F4">
          <w:rPr>
            <w:rFonts w:ascii="Times New Roman" w:eastAsia="Times New Roman" w:hAnsi="Times New Roman" w:cs="Times New Roman"/>
            <w:color w:val="0000FF"/>
            <w:sz w:val="24"/>
            <w:szCs w:val="24"/>
            <w:u w:val="single"/>
            <w:lang w:eastAsia="ru-RU"/>
          </w:rPr>
          <w:t>специальные налоговые режимы</w:t>
        </w:r>
      </w:hyperlink>
      <w:r w:rsidRPr="005C65F4">
        <w:rPr>
          <w:rFonts w:ascii="Times New Roman" w:eastAsia="Times New Roman" w:hAnsi="Times New Roman" w:cs="Times New Roman"/>
          <w:sz w:val="24"/>
          <w:szCs w:val="24"/>
          <w:lang w:eastAsia="ru-RU"/>
        </w:rPr>
        <w:t>, упрощенные правила ведения налогового учета, упрощенные формы налоговых деклараций по отдельным налогам и сборам для малых предприятий;</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11" w:anchor="block_21"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 июля 2013 г. N 144-ФЗ пункт 2 статьи 7 настоящего Федерального закона изложен в новой редакции, </w:t>
      </w:r>
      <w:hyperlink r:id="rId112" w:anchor="block_601" w:history="1">
        <w:r w:rsidRPr="005C65F4">
          <w:rPr>
            <w:rFonts w:ascii="Times New Roman" w:eastAsia="Times New Roman" w:hAnsi="Times New Roman" w:cs="Times New Roman"/>
            <w:color w:val="0000FF"/>
            <w:sz w:val="24"/>
            <w:szCs w:val="24"/>
            <w:u w:val="single"/>
            <w:lang w:eastAsia="ru-RU"/>
          </w:rPr>
          <w:t>вступающей в силу</w:t>
        </w:r>
      </w:hyperlink>
      <w:r w:rsidRPr="005C65F4">
        <w:rPr>
          <w:rFonts w:ascii="Times New Roman" w:eastAsia="Times New Roman" w:hAnsi="Times New Roman" w:cs="Times New Roman"/>
          <w:sz w:val="24"/>
          <w:szCs w:val="24"/>
          <w:lang w:eastAsia="ru-RU"/>
        </w:rPr>
        <w:t xml:space="preserve"> с 1 июля 2013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13" w:anchor="block_72" w:history="1">
        <w:r w:rsidRPr="005C65F4">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2) </w:t>
      </w:r>
      <w:hyperlink r:id="rId114" w:anchor="block_604" w:history="1">
        <w:r w:rsidRPr="005C65F4">
          <w:rPr>
            <w:rFonts w:ascii="Times New Roman" w:eastAsia="Times New Roman" w:hAnsi="Times New Roman" w:cs="Times New Roman"/>
            <w:color w:val="0000FF"/>
            <w:sz w:val="24"/>
            <w:szCs w:val="24"/>
            <w:u w:val="single"/>
            <w:lang w:eastAsia="ru-RU"/>
          </w:rPr>
          <w:t>упрощенные способы ведения бухгалтерского учета</w:t>
        </w:r>
      </w:hyperlink>
      <w:r w:rsidRPr="005C65F4">
        <w:rPr>
          <w:rFonts w:ascii="Times New Roman" w:eastAsia="Times New Roman" w:hAnsi="Times New Roman" w:cs="Times New Roman"/>
          <w:sz w:val="24"/>
          <w:szCs w:val="24"/>
          <w:lang w:eastAsia="ru-RU"/>
        </w:rPr>
        <w:t xml:space="preserve">, включая упрощенную бухгалтерскую (финансовую) отчетность, и </w:t>
      </w:r>
      <w:hyperlink r:id="rId115" w:history="1">
        <w:r w:rsidRPr="005C65F4">
          <w:rPr>
            <w:rFonts w:ascii="Times New Roman" w:eastAsia="Times New Roman" w:hAnsi="Times New Roman" w:cs="Times New Roman"/>
            <w:color w:val="0000FF"/>
            <w:sz w:val="24"/>
            <w:szCs w:val="24"/>
            <w:u w:val="single"/>
            <w:lang w:eastAsia="ru-RU"/>
          </w:rPr>
          <w:t>упрощенный порядок</w:t>
        </w:r>
      </w:hyperlink>
      <w:r w:rsidRPr="005C65F4">
        <w:rPr>
          <w:rFonts w:ascii="Times New Roman" w:eastAsia="Times New Roman" w:hAnsi="Times New Roman" w:cs="Times New Roman"/>
          <w:sz w:val="24"/>
          <w:szCs w:val="24"/>
          <w:lang w:eastAsia="ru-RU"/>
        </w:rPr>
        <w:t xml:space="preserve"> ведения кассовых операций для малых предприятий;</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В соответствии с </w:t>
      </w:r>
      <w:hyperlink r:id="rId116" w:anchor="block_6021" w:history="1">
        <w:r w:rsidRPr="005C65F4">
          <w:rPr>
            <w:rFonts w:ascii="Times New Roman" w:eastAsia="Times New Roman" w:hAnsi="Times New Roman" w:cs="Times New Roman"/>
            <w:color w:val="0000FF"/>
            <w:sz w:val="24"/>
            <w:szCs w:val="24"/>
            <w:u w:val="single"/>
            <w:lang w:eastAsia="ru-RU"/>
          </w:rPr>
          <w:t>пунктом 1 части 2 статьи 6</w:t>
        </w:r>
      </w:hyperlink>
      <w:r w:rsidRPr="005C65F4">
        <w:rPr>
          <w:rFonts w:ascii="Times New Roman" w:eastAsia="Times New Roman" w:hAnsi="Times New Roman" w:cs="Times New Roman"/>
          <w:sz w:val="24"/>
          <w:szCs w:val="24"/>
          <w:lang w:eastAsia="ru-RU"/>
        </w:rPr>
        <w:t xml:space="preserve"> Федерального закона от 6 декабря 2011 г. N 402-ФЗ индивидуальный предприниматель, лицо, занимающееся частной практикой, могут не вести бухгалтерский учет в случае, если в соответствии с законодательством Российской Федерации о налогах и сборах они ведут учет доходов или доходов и расходов и (или) иных объектов налогообложения либо физических показателей, характеризующих определенный вид предпринимательской деятельности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Об упрощенной системе бухгалтерского учета и бухгалтерской отчетности см. </w:t>
      </w:r>
      <w:hyperlink r:id="rId117" w:history="1">
        <w:r w:rsidRPr="005C65F4">
          <w:rPr>
            <w:rFonts w:ascii="Times New Roman" w:eastAsia="Times New Roman" w:hAnsi="Times New Roman" w:cs="Times New Roman"/>
            <w:color w:val="0000FF"/>
            <w:sz w:val="24"/>
            <w:szCs w:val="24"/>
            <w:u w:val="single"/>
            <w:lang w:eastAsia="ru-RU"/>
          </w:rPr>
          <w:t>информацию</w:t>
        </w:r>
      </w:hyperlink>
      <w:r w:rsidRPr="005C65F4">
        <w:rPr>
          <w:rFonts w:ascii="Times New Roman" w:eastAsia="Times New Roman" w:hAnsi="Times New Roman" w:cs="Times New Roman"/>
          <w:sz w:val="24"/>
          <w:szCs w:val="24"/>
          <w:lang w:eastAsia="ru-RU"/>
        </w:rPr>
        <w:t xml:space="preserve"> Минфина России от 3 июня 2015 г. N ПЗ-3/2015</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lastRenderedPageBreak/>
        <w:t>3) упрощенный порядок составления субъектами малого и среднего предпринимательства статистической отчетности;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4) льготный порядок расчетов за приватизированное субъектами малого и среднего предпринимательства государственное и муниципальное имущество;</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18" w:anchor="block_311"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28 декабря 2013 г. N 396-ФЗ в пункт 5 статьи 7 настоящего Федерального закона внесены изменения, </w:t>
      </w:r>
      <w:hyperlink r:id="rId119" w:anchor="block_48001" w:history="1">
        <w:r w:rsidRPr="005C65F4">
          <w:rPr>
            <w:rFonts w:ascii="Times New Roman" w:eastAsia="Times New Roman" w:hAnsi="Times New Roman" w:cs="Times New Roman"/>
            <w:color w:val="0000FF"/>
            <w:sz w:val="24"/>
            <w:szCs w:val="24"/>
            <w:u w:val="single"/>
            <w:lang w:eastAsia="ru-RU"/>
          </w:rPr>
          <w:t>вступающие в силу</w:t>
        </w:r>
      </w:hyperlink>
      <w:r w:rsidRPr="005C65F4">
        <w:rPr>
          <w:rFonts w:ascii="Times New Roman" w:eastAsia="Times New Roman" w:hAnsi="Times New Roman" w:cs="Times New Roman"/>
          <w:sz w:val="24"/>
          <w:szCs w:val="24"/>
          <w:lang w:eastAsia="ru-RU"/>
        </w:rPr>
        <w:t xml:space="preserve"> с 1 января 2014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20" w:anchor="block_75" w:history="1">
        <w:r w:rsidRPr="005C65F4">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5) </w:t>
      </w:r>
      <w:hyperlink r:id="rId121" w:anchor="block_30" w:history="1">
        <w:r w:rsidRPr="005C65F4">
          <w:rPr>
            <w:rFonts w:ascii="Times New Roman" w:eastAsia="Times New Roman" w:hAnsi="Times New Roman" w:cs="Times New Roman"/>
            <w:color w:val="0000FF"/>
            <w:sz w:val="24"/>
            <w:szCs w:val="24"/>
            <w:u w:val="single"/>
            <w:lang w:eastAsia="ru-RU"/>
          </w:rPr>
          <w:t>особенности</w:t>
        </w:r>
      </w:hyperlink>
      <w:r w:rsidRPr="005C65F4">
        <w:rPr>
          <w:rFonts w:ascii="Times New Roman" w:eastAsia="Times New Roman" w:hAnsi="Times New Roman" w:cs="Times New Roman"/>
          <w:sz w:val="24"/>
          <w:szCs w:val="24"/>
          <w:lang w:eastAsia="ru-RU"/>
        </w:rPr>
        <w:t xml:space="preserve"> участия субъектов малого предпринимательства в качестве поставщиков (исполнителей, подрядчиков) в осуществлении закупок товаров, работ, услуг для государственных и муниципальных нужд;</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6) меры по обеспечению прав и законных интересов субъектов малого и среднего предпринимательства при осуществлении государственного контроля (надзора);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7) меры по обеспечению финансовой поддержки субъектов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8) меры по развитию инфраструктуры поддержки субъектов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9) иные направленные на обеспечение реализации целей и принципов настоящего Федерального закона меры.</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См. комментарии к статье 7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8. Реестры субъектов малого и среднего предпринимательства - получателей поддержки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ведут реестры субъектов малого и среднего предпринимательства - получателей такой поддержки.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 В указанных в части 1 настоящей статьи реестрах в отношении субъекта малого или среднего предпринимательства должны содержаться следующие сведения: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наименование органа, предоставившего поддержку;</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22" w:anchor="block_641"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декабря 2015 г. N 408-ФЗ пункт 2 часть 2 статьи 8 настоящего Федерального закона изложен в новой редакции, </w:t>
      </w:r>
      <w:hyperlink r:id="rId123" w:anchor="block_102" w:history="1">
        <w:r w:rsidRPr="005C65F4">
          <w:rPr>
            <w:rFonts w:ascii="Times New Roman" w:eastAsia="Times New Roman" w:hAnsi="Times New Roman" w:cs="Times New Roman"/>
            <w:color w:val="0000FF"/>
            <w:sz w:val="24"/>
            <w:szCs w:val="24"/>
            <w:u w:val="single"/>
            <w:lang w:eastAsia="ru-RU"/>
          </w:rPr>
          <w:t>вступающей в силу</w:t>
        </w:r>
      </w:hyperlink>
      <w:r w:rsidRPr="005C65F4">
        <w:rPr>
          <w:rFonts w:ascii="Times New Roman" w:eastAsia="Times New Roman" w:hAnsi="Times New Roman" w:cs="Times New Roman"/>
          <w:sz w:val="24"/>
          <w:szCs w:val="24"/>
          <w:lang w:eastAsia="ru-RU"/>
        </w:rPr>
        <w:t xml:space="preserve"> с 1 января 2016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24" w:anchor="block_822" w:history="1">
        <w:r w:rsidRPr="005C65F4">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 наименование юридического лица или фамилия, имя и (при наличии) отчество индивидуального предпринимателя;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lastRenderedPageBreak/>
        <w:t xml:space="preserve">3) </w:t>
      </w:r>
      <w:hyperlink r:id="rId125" w:anchor="block_642" w:history="1">
        <w:r w:rsidRPr="005C65F4">
          <w:rPr>
            <w:rFonts w:ascii="Times New Roman" w:eastAsia="Times New Roman" w:hAnsi="Times New Roman" w:cs="Times New Roman"/>
            <w:color w:val="0000FF"/>
            <w:sz w:val="24"/>
            <w:szCs w:val="24"/>
            <w:u w:val="single"/>
            <w:lang w:eastAsia="ru-RU"/>
          </w:rPr>
          <w:t>утратил силу</w:t>
        </w:r>
      </w:hyperlink>
      <w:r w:rsidRPr="005C65F4">
        <w:rPr>
          <w:rFonts w:ascii="Times New Roman" w:eastAsia="Times New Roman" w:hAnsi="Times New Roman" w:cs="Times New Roman"/>
          <w:sz w:val="24"/>
          <w:szCs w:val="24"/>
          <w:lang w:eastAsia="ru-RU"/>
        </w:rPr>
        <w:t xml:space="preserve"> с 1 января 2016 г.;</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См. текст </w:t>
      </w:r>
      <w:hyperlink r:id="rId126" w:anchor="block_823" w:history="1">
        <w:r w:rsidRPr="005C65F4">
          <w:rPr>
            <w:rFonts w:ascii="Times New Roman" w:eastAsia="Times New Roman" w:hAnsi="Times New Roman" w:cs="Times New Roman"/>
            <w:color w:val="0000FF"/>
            <w:sz w:val="24"/>
            <w:szCs w:val="24"/>
            <w:u w:val="single"/>
            <w:lang w:eastAsia="ru-RU"/>
          </w:rPr>
          <w:t>пункта 3 части 2 статьи 8</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4) вид, форма и размер предоставленной поддержки;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5) срок оказания поддержки;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6) идентификационный номер налогоплательщика;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7) дата принятия решения о предоставлении или прекращении оказания поддержки;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8) информация (в случае, если имеется) о нарушении порядка и условий предоставления поддержки, в том числе о нецелевом использовании средств поддержки.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3.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вносят записи в реестры субъектов малого и среднего предпринимательства - получателей поддержки в отношении соответствующих субъектов малого и среднего предпринимательства в течение тридцати дней со дня принятия решения об оказании поддержки или решения о прекращении оказания поддержки.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27" w:anchor="block_125"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23 июля 2008 г. N 160-ФЗ в часть 4 статьи 8 настоящего Федерального закона внесены изменения, </w:t>
      </w:r>
      <w:hyperlink r:id="rId128" w:anchor="block_134" w:history="1">
        <w:r w:rsidRPr="005C65F4">
          <w:rPr>
            <w:rFonts w:ascii="Times New Roman" w:eastAsia="Times New Roman" w:hAnsi="Times New Roman" w:cs="Times New Roman"/>
            <w:color w:val="0000FF"/>
            <w:sz w:val="24"/>
            <w:szCs w:val="24"/>
            <w:u w:val="single"/>
            <w:lang w:eastAsia="ru-RU"/>
          </w:rPr>
          <w:t>вступающие в силу</w:t>
        </w:r>
      </w:hyperlink>
      <w:r w:rsidRPr="005C65F4">
        <w:rPr>
          <w:rFonts w:ascii="Times New Roman" w:eastAsia="Times New Roman" w:hAnsi="Times New Roman" w:cs="Times New Roman"/>
          <w:sz w:val="24"/>
          <w:szCs w:val="24"/>
          <w:lang w:eastAsia="ru-RU"/>
        </w:rPr>
        <w:t xml:space="preserve"> с 1 января 2009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29" w:anchor="block_84" w:history="1">
        <w:r w:rsidRPr="005C65F4">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4. </w:t>
      </w:r>
      <w:hyperlink r:id="rId130" w:anchor="block_1000" w:history="1">
        <w:r w:rsidRPr="005C65F4">
          <w:rPr>
            <w:rFonts w:ascii="Times New Roman" w:eastAsia="Times New Roman" w:hAnsi="Times New Roman" w:cs="Times New Roman"/>
            <w:color w:val="0000FF"/>
            <w:sz w:val="24"/>
            <w:szCs w:val="24"/>
            <w:u w:val="single"/>
            <w:lang w:eastAsia="ru-RU"/>
          </w:rPr>
          <w:t>Порядок</w:t>
        </w:r>
      </w:hyperlink>
      <w:r w:rsidRPr="005C65F4">
        <w:rPr>
          <w:rFonts w:ascii="Times New Roman" w:eastAsia="Times New Roman" w:hAnsi="Times New Roman" w:cs="Times New Roman"/>
          <w:sz w:val="24"/>
          <w:szCs w:val="24"/>
          <w:lang w:eastAsia="ru-RU"/>
        </w:rPr>
        <w:t xml:space="preserve"> ведения реестров субъектов малого и среднего предпринимательства - получателей поддержки, требования к технологическим, программным, лингвистическим, правовым и организационным средствам обеспечения пользования указанными реестрами устанавливаются уполномоченным Правительством Российской Федерации федеральным органом исполнительной власти.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5. Информация, содержащаяся в реестрах субъектов малого и среднего предпринимательства - получателей поддержки, является открытой для ознакомления с ней физических и юридических лиц.</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6. Сведения, предусмотренные </w:t>
      </w:r>
      <w:hyperlink r:id="rId131" w:anchor="block_82" w:history="1">
        <w:r w:rsidRPr="005C65F4">
          <w:rPr>
            <w:rFonts w:ascii="Times New Roman" w:eastAsia="Times New Roman" w:hAnsi="Times New Roman" w:cs="Times New Roman"/>
            <w:color w:val="0000FF"/>
            <w:sz w:val="24"/>
            <w:szCs w:val="24"/>
            <w:u w:val="single"/>
            <w:lang w:eastAsia="ru-RU"/>
          </w:rPr>
          <w:t>частью 2</w:t>
        </w:r>
      </w:hyperlink>
      <w:r w:rsidRPr="005C65F4">
        <w:rPr>
          <w:rFonts w:ascii="Times New Roman" w:eastAsia="Times New Roman" w:hAnsi="Times New Roman" w:cs="Times New Roman"/>
          <w:sz w:val="24"/>
          <w:szCs w:val="24"/>
          <w:lang w:eastAsia="ru-RU"/>
        </w:rPr>
        <w:t xml:space="preserve"> настоящей статьи, исключаются из реестров субъектов малого и среднего предпринимательства - получателей поддержки по истечении трех лет с даты окончания срока оказания поддержки.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См. комментарии к статье 8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9. Полномочия органов государственной власти Российской Федерации по вопросам развития субъектов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К полномочиям органов государственной власти Российской Федерации по вопросам развития субъектов малого и среднего предпринимательства относятся: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lastRenderedPageBreak/>
        <w:t>1) формирование и осуществление государственной политики в области развития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 определение принципов, приоритетных направлений, форм и видов поддержки субъектов малого и среднего предпринимательства;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32" w:anchor="block_541"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пункт 3 статьи 9 настоящего Федерального закона изложен в новой редакции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33" w:anchor="block_93" w:history="1">
        <w:r w:rsidRPr="005C65F4">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3) разработка и реализация государственных программ (подпрограмм) Российской Федерации;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См. </w:t>
      </w:r>
      <w:hyperlink r:id="rId134" w:anchor="block_1000" w:history="1">
        <w:r w:rsidRPr="005C65F4">
          <w:rPr>
            <w:rFonts w:ascii="Times New Roman" w:eastAsia="Times New Roman" w:hAnsi="Times New Roman" w:cs="Times New Roman"/>
            <w:color w:val="0000FF"/>
            <w:sz w:val="24"/>
            <w:szCs w:val="24"/>
            <w:u w:val="single"/>
            <w:lang w:eastAsia="ru-RU"/>
          </w:rPr>
          <w:t>аналитическую программу</w:t>
        </w:r>
      </w:hyperlink>
      <w:r w:rsidRPr="005C65F4">
        <w:rPr>
          <w:rFonts w:ascii="Times New Roman" w:eastAsia="Times New Roman" w:hAnsi="Times New Roman" w:cs="Times New Roman"/>
          <w:sz w:val="24"/>
          <w:szCs w:val="24"/>
          <w:lang w:eastAsia="ru-RU"/>
        </w:rPr>
        <w:t xml:space="preserve"> Минэнерго России "Развитие малого и среднего предпринимательства в сфере топливно-энергетического комплекса", утвержденную </w:t>
      </w:r>
      <w:hyperlink r:id="rId135" w:history="1">
        <w:r w:rsidRPr="005C65F4">
          <w:rPr>
            <w:rFonts w:ascii="Times New Roman" w:eastAsia="Times New Roman" w:hAnsi="Times New Roman" w:cs="Times New Roman"/>
            <w:color w:val="0000FF"/>
            <w:sz w:val="24"/>
            <w:szCs w:val="24"/>
            <w:u w:val="single"/>
            <w:lang w:eastAsia="ru-RU"/>
          </w:rPr>
          <w:t>приказом</w:t>
        </w:r>
      </w:hyperlink>
      <w:r w:rsidRPr="005C65F4">
        <w:rPr>
          <w:rFonts w:ascii="Times New Roman" w:eastAsia="Times New Roman" w:hAnsi="Times New Roman" w:cs="Times New Roman"/>
          <w:sz w:val="24"/>
          <w:szCs w:val="24"/>
          <w:lang w:eastAsia="ru-RU"/>
        </w:rPr>
        <w:t xml:space="preserve"> Минэнерго России от 30 марта 2010 г. N 132</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См. </w:t>
      </w:r>
      <w:hyperlink r:id="rId136" w:anchor="block_1000" w:history="1">
        <w:r w:rsidRPr="005C65F4">
          <w:rPr>
            <w:rFonts w:ascii="Times New Roman" w:eastAsia="Times New Roman" w:hAnsi="Times New Roman" w:cs="Times New Roman"/>
            <w:color w:val="0000FF"/>
            <w:sz w:val="24"/>
            <w:szCs w:val="24"/>
            <w:u w:val="single"/>
            <w:lang w:eastAsia="ru-RU"/>
          </w:rPr>
          <w:t>аналитическую программу ведомства</w:t>
        </w:r>
      </w:hyperlink>
      <w:r w:rsidRPr="005C65F4">
        <w:rPr>
          <w:rFonts w:ascii="Times New Roman" w:eastAsia="Times New Roman" w:hAnsi="Times New Roman" w:cs="Times New Roman"/>
          <w:sz w:val="24"/>
          <w:szCs w:val="24"/>
          <w:lang w:eastAsia="ru-RU"/>
        </w:rPr>
        <w:t xml:space="preserve"> "Популяризация и развитие малого и среднего предпринимательства в сфере культуры на 2010-2012 годы", утвержденную </w:t>
      </w:r>
      <w:hyperlink r:id="rId137" w:history="1">
        <w:r w:rsidRPr="005C65F4">
          <w:rPr>
            <w:rFonts w:ascii="Times New Roman" w:eastAsia="Times New Roman" w:hAnsi="Times New Roman" w:cs="Times New Roman"/>
            <w:color w:val="0000FF"/>
            <w:sz w:val="24"/>
            <w:szCs w:val="24"/>
            <w:u w:val="single"/>
            <w:lang w:eastAsia="ru-RU"/>
          </w:rPr>
          <w:t>приказом</w:t>
        </w:r>
      </w:hyperlink>
      <w:r w:rsidRPr="005C65F4">
        <w:rPr>
          <w:rFonts w:ascii="Times New Roman" w:eastAsia="Times New Roman" w:hAnsi="Times New Roman" w:cs="Times New Roman"/>
          <w:sz w:val="24"/>
          <w:szCs w:val="24"/>
          <w:lang w:eastAsia="ru-RU"/>
        </w:rPr>
        <w:t xml:space="preserve"> Минкультуры России от 24 марта 2010 г. N 144</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См. </w:t>
      </w:r>
      <w:hyperlink r:id="rId138" w:anchor="block_1000" w:history="1">
        <w:r w:rsidRPr="005C65F4">
          <w:rPr>
            <w:rFonts w:ascii="Times New Roman" w:eastAsia="Times New Roman" w:hAnsi="Times New Roman" w:cs="Times New Roman"/>
            <w:color w:val="0000FF"/>
            <w:sz w:val="24"/>
            <w:szCs w:val="24"/>
            <w:u w:val="single"/>
            <w:lang w:eastAsia="ru-RU"/>
          </w:rPr>
          <w:t>аналитическую ведомственную целевую программу</w:t>
        </w:r>
      </w:hyperlink>
      <w:r w:rsidRPr="005C65F4">
        <w:rPr>
          <w:rFonts w:ascii="Times New Roman" w:eastAsia="Times New Roman" w:hAnsi="Times New Roman" w:cs="Times New Roman"/>
          <w:sz w:val="24"/>
          <w:szCs w:val="24"/>
          <w:lang w:eastAsia="ru-RU"/>
        </w:rPr>
        <w:t xml:space="preserve"> "Создание условий для развития субъектов малого и среднего предпринимательства в сфере транспорта, утвержденную </w:t>
      </w:r>
      <w:hyperlink r:id="rId139" w:history="1">
        <w:r w:rsidRPr="005C65F4">
          <w:rPr>
            <w:rFonts w:ascii="Times New Roman" w:eastAsia="Times New Roman" w:hAnsi="Times New Roman" w:cs="Times New Roman"/>
            <w:color w:val="0000FF"/>
            <w:sz w:val="24"/>
            <w:szCs w:val="24"/>
            <w:u w:val="single"/>
            <w:lang w:eastAsia="ru-RU"/>
          </w:rPr>
          <w:t>приказом</w:t>
        </w:r>
      </w:hyperlink>
      <w:r w:rsidRPr="005C65F4">
        <w:rPr>
          <w:rFonts w:ascii="Times New Roman" w:eastAsia="Times New Roman" w:hAnsi="Times New Roman" w:cs="Times New Roman"/>
          <w:sz w:val="24"/>
          <w:szCs w:val="24"/>
          <w:lang w:eastAsia="ru-RU"/>
        </w:rPr>
        <w:t xml:space="preserve"> Минтранса РФ от 23 марта 2010 г. N 70</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См. </w:t>
      </w:r>
      <w:hyperlink r:id="rId140" w:anchor="block_100000" w:history="1">
        <w:r w:rsidRPr="005C65F4">
          <w:rPr>
            <w:rFonts w:ascii="Times New Roman" w:eastAsia="Times New Roman" w:hAnsi="Times New Roman" w:cs="Times New Roman"/>
            <w:color w:val="0000FF"/>
            <w:sz w:val="24"/>
            <w:szCs w:val="24"/>
            <w:u w:val="single"/>
            <w:lang w:eastAsia="ru-RU"/>
          </w:rPr>
          <w:t>Ведомственную целевую программу</w:t>
        </w:r>
      </w:hyperlink>
      <w:r w:rsidRPr="005C65F4">
        <w:rPr>
          <w:rFonts w:ascii="Times New Roman" w:eastAsia="Times New Roman" w:hAnsi="Times New Roman" w:cs="Times New Roman"/>
          <w:sz w:val="24"/>
          <w:szCs w:val="24"/>
          <w:lang w:eastAsia="ru-RU"/>
        </w:rPr>
        <w:t xml:space="preserve"> "Развитие малого и среднего предпринимательства в отраслях промышленности и в торговле", утвержденную </w:t>
      </w:r>
      <w:hyperlink r:id="rId141" w:history="1">
        <w:r w:rsidRPr="005C65F4">
          <w:rPr>
            <w:rFonts w:ascii="Times New Roman" w:eastAsia="Times New Roman" w:hAnsi="Times New Roman" w:cs="Times New Roman"/>
            <w:color w:val="0000FF"/>
            <w:sz w:val="24"/>
            <w:szCs w:val="24"/>
            <w:u w:val="single"/>
            <w:lang w:eastAsia="ru-RU"/>
          </w:rPr>
          <w:t>приказом</w:t>
        </w:r>
      </w:hyperlink>
      <w:r w:rsidRPr="005C65F4">
        <w:rPr>
          <w:rFonts w:ascii="Times New Roman" w:eastAsia="Times New Roman" w:hAnsi="Times New Roman" w:cs="Times New Roman"/>
          <w:sz w:val="24"/>
          <w:szCs w:val="24"/>
          <w:lang w:eastAsia="ru-RU"/>
        </w:rPr>
        <w:t xml:space="preserve"> </w:t>
      </w:r>
      <w:proofErr w:type="spellStart"/>
      <w:r w:rsidRPr="005C65F4">
        <w:rPr>
          <w:rFonts w:ascii="Times New Roman" w:eastAsia="Times New Roman" w:hAnsi="Times New Roman" w:cs="Times New Roman"/>
          <w:sz w:val="24"/>
          <w:szCs w:val="24"/>
          <w:lang w:eastAsia="ru-RU"/>
        </w:rPr>
        <w:t>Минпромторга</w:t>
      </w:r>
      <w:proofErr w:type="spellEnd"/>
      <w:r w:rsidRPr="005C65F4">
        <w:rPr>
          <w:rFonts w:ascii="Times New Roman" w:eastAsia="Times New Roman" w:hAnsi="Times New Roman" w:cs="Times New Roman"/>
          <w:sz w:val="24"/>
          <w:szCs w:val="24"/>
          <w:lang w:eastAsia="ru-RU"/>
        </w:rPr>
        <w:t xml:space="preserve"> России от 15 февраля 2010 г. N 123</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См. </w:t>
      </w:r>
      <w:hyperlink r:id="rId142" w:anchor="block_1000" w:history="1">
        <w:r w:rsidRPr="005C65F4">
          <w:rPr>
            <w:rFonts w:ascii="Times New Roman" w:eastAsia="Times New Roman" w:hAnsi="Times New Roman" w:cs="Times New Roman"/>
            <w:color w:val="0000FF"/>
            <w:sz w:val="24"/>
            <w:szCs w:val="24"/>
            <w:u w:val="single"/>
            <w:lang w:eastAsia="ru-RU"/>
          </w:rPr>
          <w:t>аналитическую ведомственную целевую программу</w:t>
        </w:r>
      </w:hyperlink>
      <w:r w:rsidRPr="005C65F4">
        <w:rPr>
          <w:rFonts w:ascii="Times New Roman" w:eastAsia="Times New Roman" w:hAnsi="Times New Roman" w:cs="Times New Roman"/>
          <w:sz w:val="24"/>
          <w:szCs w:val="24"/>
          <w:lang w:eastAsia="ru-RU"/>
        </w:rPr>
        <w:t xml:space="preserve"> </w:t>
      </w:r>
      <w:proofErr w:type="spellStart"/>
      <w:r w:rsidRPr="005C65F4">
        <w:rPr>
          <w:rFonts w:ascii="Times New Roman" w:eastAsia="Times New Roman" w:hAnsi="Times New Roman" w:cs="Times New Roman"/>
          <w:sz w:val="24"/>
          <w:szCs w:val="24"/>
          <w:lang w:eastAsia="ru-RU"/>
        </w:rPr>
        <w:t>Минздравсоцразвития</w:t>
      </w:r>
      <w:proofErr w:type="spellEnd"/>
      <w:r w:rsidRPr="005C65F4">
        <w:rPr>
          <w:rFonts w:ascii="Times New Roman" w:eastAsia="Times New Roman" w:hAnsi="Times New Roman" w:cs="Times New Roman"/>
          <w:sz w:val="24"/>
          <w:szCs w:val="24"/>
          <w:lang w:eastAsia="ru-RU"/>
        </w:rPr>
        <w:t xml:space="preserve"> России "Содействие развитию малого и среднего предпринимательства в здравоохранении и сфере социальных услуг на период до 2012 года", утвержденную </w:t>
      </w:r>
      <w:hyperlink r:id="rId143" w:history="1">
        <w:r w:rsidRPr="005C65F4">
          <w:rPr>
            <w:rFonts w:ascii="Times New Roman" w:eastAsia="Times New Roman" w:hAnsi="Times New Roman" w:cs="Times New Roman"/>
            <w:color w:val="0000FF"/>
            <w:sz w:val="24"/>
            <w:szCs w:val="24"/>
            <w:u w:val="single"/>
            <w:lang w:eastAsia="ru-RU"/>
          </w:rPr>
          <w:t>приказом</w:t>
        </w:r>
      </w:hyperlink>
      <w:r w:rsidRPr="005C65F4">
        <w:rPr>
          <w:rFonts w:ascii="Times New Roman" w:eastAsia="Times New Roman" w:hAnsi="Times New Roman" w:cs="Times New Roman"/>
          <w:sz w:val="24"/>
          <w:szCs w:val="24"/>
          <w:lang w:eastAsia="ru-RU"/>
        </w:rPr>
        <w:t xml:space="preserve"> </w:t>
      </w:r>
      <w:proofErr w:type="spellStart"/>
      <w:r w:rsidRPr="005C65F4">
        <w:rPr>
          <w:rFonts w:ascii="Times New Roman" w:eastAsia="Times New Roman" w:hAnsi="Times New Roman" w:cs="Times New Roman"/>
          <w:sz w:val="24"/>
          <w:szCs w:val="24"/>
          <w:lang w:eastAsia="ru-RU"/>
        </w:rPr>
        <w:t>Минздравсоцразвития</w:t>
      </w:r>
      <w:proofErr w:type="spellEnd"/>
      <w:r w:rsidRPr="005C65F4">
        <w:rPr>
          <w:rFonts w:ascii="Times New Roman" w:eastAsia="Times New Roman" w:hAnsi="Times New Roman" w:cs="Times New Roman"/>
          <w:sz w:val="24"/>
          <w:szCs w:val="24"/>
          <w:lang w:eastAsia="ru-RU"/>
        </w:rPr>
        <w:t xml:space="preserve"> России от 1 февраля 2010 г. N 42</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4) определение основных финансовых, экономических, социальных и иных показателей развития малого и среднего предпринимательства и инфраструктуры поддержки субъектов малого и среднего предпринимательства на долгосрочную, среднесрочную и краткосрочную перспективы на основе прогнозов социально-экономического развития Российской Федерации;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5) создание координационных или совещательных органов в области развития малого и среднего предпринимательства при федеральных органах исполнительной власти, наделенных отдельными полномочиями по вопросам развития малого и среднего предпринимательства в пределах их компетенции;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См. </w:t>
      </w:r>
      <w:hyperlink r:id="rId144" w:anchor="block_1000" w:history="1">
        <w:r w:rsidRPr="005C65F4">
          <w:rPr>
            <w:rFonts w:ascii="Times New Roman" w:eastAsia="Times New Roman" w:hAnsi="Times New Roman" w:cs="Times New Roman"/>
            <w:color w:val="0000FF"/>
            <w:sz w:val="24"/>
            <w:szCs w:val="24"/>
            <w:u w:val="single"/>
            <w:lang w:eastAsia="ru-RU"/>
          </w:rPr>
          <w:t>Положение</w:t>
        </w:r>
      </w:hyperlink>
      <w:r w:rsidRPr="005C65F4">
        <w:rPr>
          <w:rFonts w:ascii="Times New Roman" w:eastAsia="Times New Roman" w:hAnsi="Times New Roman" w:cs="Times New Roman"/>
          <w:sz w:val="24"/>
          <w:szCs w:val="24"/>
          <w:lang w:eastAsia="ru-RU"/>
        </w:rPr>
        <w:t xml:space="preserve"> о Правительственной комиссии по развитию малого и среднего предпринимательства, утвержденное </w:t>
      </w:r>
      <w:hyperlink r:id="rId145" w:history="1">
        <w:r w:rsidRPr="005C65F4">
          <w:rPr>
            <w:rFonts w:ascii="Times New Roman" w:eastAsia="Times New Roman" w:hAnsi="Times New Roman" w:cs="Times New Roman"/>
            <w:color w:val="0000FF"/>
            <w:sz w:val="24"/>
            <w:szCs w:val="24"/>
            <w:u w:val="single"/>
            <w:lang w:eastAsia="ru-RU"/>
          </w:rPr>
          <w:t>постановлением</w:t>
        </w:r>
      </w:hyperlink>
      <w:r w:rsidRPr="005C65F4">
        <w:rPr>
          <w:rFonts w:ascii="Times New Roman" w:eastAsia="Times New Roman" w:hAnsi="Times New Roman" w:cs="Times New Roman"/>
          <w:sz w:val="24"/>
          <w:szCs w:val="24"/>
          <w:lang w:eastAsia="ru-RU"/>
        </w:rPr>
        <w:t xml:space="preserve"> Правительства РФ от 17 марта 2008 г. N 178</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6) формирование единой информационной системы в целях реализации государственной политики в области развития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lastRenderedPageBreak/>
        <w:t>7) финансирование научно-исследовательских и опытно-конструкторских работ по проблемам развития малого и среднего предпринимательства за счет средств федерального бюджета;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8) содействие деятельности общероссийских некоммерческих организаций, выражающих интересы субъектов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9) пропаганда и популяризация предпринимательской деятельности за счет средств федерального бюджета;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46" w:anchor="block_542"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пункт 10 статьи 9 настоящего Федерального закона изложен в новой редакции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47" w:anchor="block_910" w:history="1">
        <w:r w:rsidRPr="005C65F4">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10) поддержка государственных программ (подпрограмм) субъектов Российской Федерации;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11) представительство в международных организациях, сотрудничество с иностранными государствами и административно-территориальными образованиями иностранных государств в области развития малого и среднего предпринимательства;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48" w:anchor="block_35011"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18 октября 2007 г. N 230-ФЗ в пункт 12 статьи 9 настоящего Федерального закона внесены изменения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49" w:anchor="block_912" w:history="1">
        <w:r w:rsidRPr="005C65F4">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12) организация официального статистического учета субъектов малого и среднего предпринимательства, определение </w:t>
      </w:r>
      <w:hyperlink r:id="rId150" w:anchor="block_1000" w:history="1">
        <w:r w:rsidRPr="005C65F4">
          <w:rPr>
            <w:rFonts w:ascii="Times New Roman" w:eastAsia="Times New Roman" w:hAnsi="Times New Roman" w:cs="Times New Roman"/>
            <w:color w:val="0000FF"/>
            <w:sz w:val="24"/>
            <w:szCs w:val="24"/>
            <w:u w:val="single"/>
            <w:lang w:eastAsia="ru-RU"/>
          </w:rPr>
          <w:t>порядка</w:t>
        </w:r>
      </w:hyperlink>
      <w:r w:rsidRPr="005C65F4">
        <w:rPr>
          <w:rFonts w:ascii="Times New Roman" w:eastAsia="Times New Roman" w:hAnsi="Times New Roman" w:cs="Times New Roman"/>
          <w:sz w:val="24"/>
          <w:szCs w:val="24"/>
          <w:lang w:eastAsia="ru-RU"/>
        </w:rPr>
        <w:t xml:space="preserve"> проведения выборочных статистических наблюдений за деятельностью субъектов малого и среднего предпринимательства в Российской Федерации;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13) ежегодная подготовка доклада о состоянии и развитии малого и среднего предпринимательства в Российской Федерации и мерах по его развитию, включающего в себя отчет об использовании средств федерального бюджета на государственную поддержку субъектов малого и среднего предпринимательства, анализ финансовых, экономических, социальных и иных показателей развития малого и среднего предпринимательства, оценку эффективности применения мер по его развитию, прогноз развития малого и среднего предпринимательства в Российской Федерации, и опубликование в средствах массовой информации этого доклада;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14) методическое обеспечение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малого и среднего предпринимательства в субъектах Российской Федерации и на территориях муниципальных образований;</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51" w:anchor="block_35012"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18 октября 2007 г. N 230-ФЗ статья 9 настоящего Федерального закона дополнена пунктом 15</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15) установление </w:t>
      </w:r>
      <w:hyperlink r:id="rId152" w:anchor="block_1000" w:history="1">
        <w:r w:rsidRPr="005C65F4">
          <w:rPr>
            <w:rFonts w:ascii="Times New Roman" w:eastAsia="Times New Roman" w:hAnsi="Times New Roman" w:cs="Times New Roman"/>
            <w:color w:val="0000FF"/>
            <w:sz w:val="24"/>
            <w:szCs w:val="24"/>
            <w:u w:val="single"/>
            <w:lang w:eastAsia="ru-RU"/>
          </w:rPr>
          <w:t>порядка</w:t>
        </w:r>
      </w:hyperlink>
      <w:r w:rsidRPr="005C65F4">
        <w:rPr>
          <w:rFonts w:ascii="Times New Roman" w:eastAsia="Times New Roman" w:hAnsi="Times New Roman" w:cs="Times New Roman"/>
          <w:sz w:val="24"/>
          <w:szCs w:val="24"/>
          <w:lang w:eastAsia="ru-RU"/>
        </w:rPr>
        <w:t xml:space="preserve"> ведения реестров субъектов малого и среднего предпринимательства - получателей поддержки, а также установление требований к технологическим, программным, лингвистическим, правовым и организационным средствам обеспечения пользования указанными реестрами;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lastRenderedPageBreak/>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53" w:anchor="block_81"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22 июля 2008 г. N 159-ФЗ статья 9 настоящего Федерального закона дополнена пунктом 16</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16) формирование инфраструктуры поддержки субъектов малого и среднего предпринимательства и обеспечение ее деятельности.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См. комментарии к статье 9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10. Полномочия органов государственной власти субъектов Российской Федерации по вопросам развития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К полномочиям органов государственной власти субъектов Российской Федерации по вопросам развития малого и среднего предпринимательства относятся:</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54" w:anchor="block_35021"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18 октября 2007 г. N 230-ФЗ в пункт 1 части 1 статьи 10 настоящего Федерального закона внесены изменения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55" w:anchor="block_1011" w:history="1">
        <w:r w:rsidRPr="005C65F4">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участие в осуществлении государственной политики в области развития малого и среднего предпринимательства;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56" w:anchor="block_551"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в пункт 2 части 1 статьи 10 настоящего Федерального закона внесены изменения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57" w:anchor="block_1012" w:history="1">
        <w:r w:rsidRPr="005C65F4">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 разработка и реализация государственных программ (подпрограмм) субъектов Российской Федерации с учетом национальных и региональных социально-экономических, экологических, культурных и других особенностей;</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3)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4) финансирование научно-исследовательских и опытно-конструкторских работ по проблемам развития малого и среднего предпринимательства за счет средств бюджетов субъектов Российской Федерации;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5) содействие развитию межрегионального сотрудничества субъектов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6) пропаганда и популяризация предпринимательской деятельности за счет средств бюджетов субъектов Российской Федерации;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58" w:anchor="block_552"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в пункт 7 части 1 статьи 10 настоящего Федерального закона внесены изменения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59" w:anchor="block_1017" w:history="1">
        <w:r w:rsidRPr="005C65F4">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7) поддержка муниципальных программ (подпрограмм);</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8) сотрудничество с международными организациями и административно-территориальными образованиями иностранных государств по вопросам развития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9)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в субъектах Российской Федерации;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10) формирование инфраструктуры поддержки субъектов малого и среднего предпринимательства в субъектах Российской Федерации и обеспечение ее деятельности;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11) методическое обеспечение органов местного самоуправления и содействие им в разработке и реализации мер по развитию малого и среднего предпринимательства на территориях муниципальных образований;</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12) образование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60" w:anchor="block_553"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часть 1 статьи 10 настоящего Федерального закона дополнена пунктом 13</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13) организация и осуществление в установленном Правительством Российской Федерации порядке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w:t>
      </w:r>
      <w:hyperlink r:id="rId161" w:anchor="block_510"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62" w:anchor="block_554"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часть 1 статьи 10 настоящего Федерального закона дополнена пунктом 14</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14) организация и осуществление в установленном Правительством Российской Федерации порядке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w:t>
      </w:r>
      <w:hyperlink r:id="rId163" w:anchor="block_510"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lastRenderedPageBreak/>
        <w:t xml:space="preserve">2. Органы государственной власти субъектов Российской Федерации могут передавать в установленном </w:t>
      </w:r>
      <w:hyperlink r:id="rId164" w:anchor="block_19" w:history="1">
        <w:r w:rsidRPr="005C65F4">
          <w:rPr>
            <w:rFonts w:ascii="Times New Roman" w:eastAsia="Times New Roman" w:hAnsi="Times New Roman" w:cs="Times New Roman"/>
            <w:color w:val="0000FF"/>
            <w:sz w:val="24"/>
            <w:szCs w:val="24"/>
            <w:u w:val="single"/>
            <w:lang w:eastAsia="ru-RU"/>
          </w:rPr>
          <w:t>законом</w:t>
        </w:r>
      </w:hyperlink>
      <w:r w:rsidRPr="005C65F4">
        <w:rPr>
          <w:rFonts w:ascii="Times New Roman" w:eastAsia="Times New Roman" w:hAnsi="Times New Roman" w:cs="Times New Roman"/>
          <w:sz w:val="24"/>
          <w:szCs w:val="24"/>
          <w:lang w:eastAsia="ru-RU"/>
        </w:rPr>
        <w:t xml:space="preserve"> порядке отдельные полномочия по развитию субъектов малого и среднего предпринимательства органам местного самоуправления.</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См. комментарии к статье 10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11. Полномочия органов местного самоуправления по вопросам развития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65" w:anchor="block_56"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в пункт 1 статьи 11 настоящего Федерального закона внесены изменения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66" w:anchor="block_1101" w:history="1">
        <w:r w:rsidRPr="005C65F4">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формирование и осуществление муниципальных программ (подпрограмм) с учетом национальных и местных социально-экономических, экологических, культурных и других особенностей;</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5) образование координационных или совещательных органов в области развития малого и среднего предпринимательства органами местного самоуправления.</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См. комментарии к статье 11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67" w:anchor="block_57"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в статью 12 настоящего Федерального закона внесены изменения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68" w:anchor="block_12" w:history="1">
        <w:r w:rsidRPr="005C65F4">
          <w:rPr>
            <w:rFonts w:ascii="Times New Roman" w:eastAsia="Times New Roman" w:hAnsi="Times New Roman" w:cs="Times New Roman"/>
            <w:color w:val="0000FF"/>
            <w:sz w:val="24"/>
            <w:szCs w:val="24"/>
            <w:u w:val="single"/>
            <w:lang w:eastAsia="ru-RU"/>
          </w:rPr>
          <w:t>См. текст статьи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12. Взаимодействие органов государственной власти в области развития малого и среднего предпринимательства в Российской Федерации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lastRenderedPageBreak/>
        <w:t>Правительство Российской Федерации в пределах своих полномочий и в целях обеспечения сочетания интересов Российской Федерации и субъектов Российской Федерации в области развития малого и среднего предпринимательства координирует деятельность органов исполнительной власти субъектов Российской Федерации по осуществлению ими государственной политики в области развития малого и среднего предпринимательства в Российской Федерации.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См. комментарии к статье 12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13. Координационные или совещательные органы в области развития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В случае обращения некоммерческих организаций, выражающих интересы субъектов малого и среднего предпринимательства, к руководителям федеральных органов исполнительной власти, наделенных отдельными полномочиями по вопросам развития малого и среднего предпринимательства в пределах их компетенции, с предложением создать при данных органах координационные или совещательные органы в области развития малого и среднего предпринимательства руководители данных федеральных органов государственной власти обязаны рассмотреть вопрос о создании таких координационных или совещательных органов. О принятом решении по указанному вопросу руководители федеральных органов исполнительной власти в течение месяца в письменной форме уведомляют такие некоммерческие организации.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 В случае принятия решения о создании координационных или совещательных органов в области развития малого и среднего предпринимательства при федеральных органах исполнительной власти руководители указанных органов обязаны обеспечить участие представителей некоммерческих организаций, выражающих интересы субъектов малого и среднего предпринимательства, в работе координационных или совещательных органов в области развития малого и среднего предпринимательства в количестве не менее двух третей от общего числа членов указанных координационных или совещательных органов.</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3. Координационные или совещательные органы в области развития малого и среднего предпринимательства создаются в целях: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привлечения субъектов малого и среднего предпринимательства к выработке и реализации государственной политики в области развития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 выдвижения и поддержки инициатив, имеющих общероссийское значение и направленных на реализацию государственной политики в области развития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3) проведения общественной экспертизы проектов нормативных правовых актов Российской Федерации, регулирующих развитие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4) выработки рекомендаций органам исполнительной власти Российской Федерации, органам исполнительной власти субъектов Российской Федерации и органам местного самоуправления при определении приоритетов в области развития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5) привлечения граждан, общественных объединений и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4. Порядок создания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 и </w:t>
      </w:r>
      <w:r w:rsidRPr="005C65F4">
        <w:rPr>
          <w:rFonts w:ascii="Times New Roman" w:eastAsia="Times New Roman" w:hAnsi="Times New Roman" w:cs="Times New Roman"/>
          <w:sz w:val="24"/>
          <w:szCs w:val="24"/>
          <w:lang w:eastAsia="ru-RU"/>
        </w:rPr>
        <w:lastRenderedPageBreak/>
        <w:t>органами местного самоуправления определяется нормативными правовыми актами субъектов Российской Федерации и нормативными правовыми актами органов местного самоуправления.</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69" w:anchor="block_82"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22 июля 2008 г. N 159-ФЗ статья 13 настоящего Федерального закона дополнена частью 5</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5. 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См. комментарии к статье 13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70" w:anchor="block_581"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в наименование статьи 14 настоящего Федерального закона внесены изменения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71" w:anchor="block_14" w:history="1">
        <w:r w:rsidRPr="005C65F4">
          <w:rPr>
            <w:rFonts w:ascii="Times New Roman" w:eastAsia="Times New Roman" w:hAnsi="Times New Roman" w:cs="Times New Roman"/>
            <w:color w:val="0000FF"/>
            <w:sz w:val="24"/>
            <w:szCs w:val="24"/>
            <w:u w:val="single"/>
            <w:lang w:eastAsia="ru-RU"/>
          </w:rPr>
          <w:t>См. текст наименования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14. Поддержка субъектов малого и среднего предпринимательства органами государственной власти и органами местного самоуправления, а также корпорацией развития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Основными принципами поддержки субъектов малого и среднего предпринимательства являются: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заявительный порядок обращения субъектов малого и среднего предпринимательства за оказанием поддержки;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 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72" w:anchor="block_582"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пункт 3 части 1 статьи 14 настоящего Федерального закона изложен в новой редакции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73" w:anchor="block_1413" w:history="1">
        <w:r w:rsidRPr="005C65F4">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3) равный доступ субъектов малого и среднего предпринимательства, соответствующих условиям, установленным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 участию в указанных программах (подпрограммах);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lastRenderedPageBreak/>
        <w:t xml:space="preserve">4) оказание поддержки с соблюдением требований, установленных </w:t>
      </w:r>
      <w:hyperlink r:id="rId174" w:anchor="block_190106"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26 июля 2006 года N 135-ФЗ "О защите конкуренции";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5) открытость процедур оказания поддержки.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75" w:anchor="block_65"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декабря 2015 г. N 408-ФЗ в часть 2 статьи 14 настоящего Федерального закона внесены изменения, </w:t>
      </w:r>
      <w:hyperlink r:id="rId176" w:anchor="block_104" w:history="1">
        <w:r w:rsidRPr="005C65F4">
          <w:rPr>
            <w:rFonts w:ascii="Times New Roman" w:eastAsia="Times New Roman" w:hAnsi="Times New Roman" w:cs="Times New Roman"/>
            <w:color w:val="0000FF"/>
            <w:sz w:val="24"/>
            <w:szCs w:val="24"/>
            <w:u w:val="single"/>
            <w:lang w:eastAsia="ru-RU"/>
          </w:rPr>
          <w:t>вступающие в силу</w:t>
        </w:r>
      </w:hyperlink>
      <w:r w:rsidRPr="005C65F4">
        <w:rPr>
          <w:rFonts w:ascii="Times New Roman" w:eastAsia="Times New Roman" w:hAnsi="Times New Roman" w:cs="Times New Roman"/>
          <w:sz w:val="24"/>
          <w:szCs w:val="24"/>
          <w:lang w:eastAsia="ru-RU"/>
        </w:rPr>
        <w:t xml:space="preserve"> с 1 августа 2016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77" w:anchor="block_1402" w:history="1">
        <w:r w:rsidRPr="005C65F4">
          <w:rPr>
            <w:rFonts w:ascii="Times New Roman" w:eastAsia="Times New Roman" w:hAnsi="Times New Roman" w:cs="Times New Roman"/>
            <w:color w:val="0000FF"/>
            <w:sz w:val="24"/>
            <w:szCs w:val="24"/>
            <w:u w:val="single"/>
            <w:lang w:eastAsia="ru-RU"/>
          </w:rPr>
          <w:t>См. текст части в будущей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78" w:anchor="block_583"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в часть 2 статьи 14 настоящего Федерального закона внесены изменения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79" w:anchor="block_1402"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2.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установленным </w:t>
      </w:r>
      <w:hyperlink r:id="rId180" w:anchor="block_4" w:history="1">
        <w:r w:rsidRPr="005C65F4">
          <w:rPr>
            <w:rFonts w:ascii="Times New Roman" w:eastAsia="Times New Roman" w:hAnsi="Times New Roman" w:cs="Times New Roman"/>
            <w:color w:val="0000FF"/>
            <w:sz w:val="24"/>
            <w:szCs w:val="24"/>
            <w:u w:val="single"/>
            <w:lang w:eastAsia="ru-RU"/>
          </w:rPr>
          <w:t>статьей 4</w:t>
        </w:r>
      </w:hyperlink>
      <w:r w:rsidRPr="005C65F4">
        <w:rPr>
          <w:rFonts w:ascii="Times New Roman" w:eastAsia="Times New Roman" w:hAnsi="Times New Roman" w:cs="Times New Roman"/>
          <w:sz w:val="24"/>
          <w:szCs w:val="24"/>
          <w:lang w:eastAsia="ru-RU"/>
        </w:rPr>
        <w:t xml:space="preserve"> настоящего Федерального закона, и условиям, предусмотренным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Не допускается требовать у субъектов малого и среднего предпринимательства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w:t>
      </w:r>
      <w:hyperlink r:id="rId181" w:anchor="block_706"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27 июля 2010 года N 210-ФЗ "Об организации предоставления государственных и муниципальных услуг" перечень документов.</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82" w:history="1">
        <w:r w:rsidRPr="005C65F4">
          <w:rPr>
            <w:rFonts w:ascii="Times New Roman" w:eastAsia="Times New Roman" w:hAnsi="Times New Roman" w:cs="Times New Roman"/>
            <w:color w:val="0000FF"/>
            <w:sz w:val="24"/>
            <w:szCs w:val="24"/>
            <w:u w:val="single"/>
            <w:lang w:eastAsia="ru-RU"/>
          </w:rPr>
          <w:t>3.</w:t>
        </w:r>
      </w:hyperlink>
      <w:r w:rsidRPr="005C65F4">
        <w:rPr>
          <w:rFonts w:ascii="Times New Roman" w:eastAsia="Times New Roman" w:hAnsi="Times New Roman" w:cs="Times New Roman"/>
          <w:sz w:val="24"/>
          <w:szCs w:val="24"/>
          <w:lang w:eastAsia="ru-RU"/>
        </w:rPr>
        <w:t xml:space="preserve"> Поддержка не может оказываться в отношении субъектов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 являющихся участниками соглашений о разделе продукции;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3) осуществляющих предпринимательскую деятельность в сфере игорного бизнеса;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4) являющихся в порядке, установленном </w:t>
      </w:r>
      <w:hyperlink r:id="rId183" w:anchor="block_1017" w:history="1">
        <w:r w:rsidRPr="005C65F4">
          <w:rPr>
            <w:rFonts w:ascii="Times New Roman" w:eastAsia="Times New Roman" w:hAnsi="Times New Roman" w:cs="Times New Roman"/>
            <w:color w:val="0000FF"/>
            <w:sz w:val="24"/>
            <w:szCs w:val="24"/>
            <w:u w:val="single"/>
            <w:lang w:eastAsia="ru-RU"/>
          </w:rPr>
          <w:t>законодательством</w:t>
        </w:r>
      </w:hyperlink>
      <w:r w:rsidRPr="005C65F4">
        <w:rPr>
          <w:rFonts w:ascii="Times New Roman" w:eastAsia="Times New Roman" w:hAnsi="Times New Roman" w:cs="Times New Roman"/>
          <w:sz w:val="24"/>
          <w:szCs w:val="24"/>
          <w:lang w:eastAsia="ru-RU"/>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84" w:anchor="block_584"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в часть 4 статьи 14 настоящего Федерального закона внесены изменения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85" w:anchor="block_1404"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4. Финансовая поддержка субъектов малого и среднего предпринимательства, предусмотренная </w:t>
      </w:r>
      <w:hyperlink r:id="rId186" w:anchor="block_17" w:history="1">
        <w:r w:rsidRPr="005C65F4">
          <w:rPr>
            <w:rFonts w:ascii="Times New Roman" w:eastAsia="Times New Roman" w:hAnsi="Times New Roman" w:cs="Times New Roman"/>
            <w:color w:val="0000FF"/>
            <w:sz w:val="24"/>
            <w:szCs w:val="24"/>
            <w:u w:val="single"/>
            <w:lang w:eastAsia="ru-RU"/>
          </w:rPr>
          <w:t>статьей 17</w:t>
        </w:r>
      </w:hyperlink>
      <w:r w:rsidRPr="005C65F4">
        <w:rPr>
          <w:rFonts w:ascii="Times New Roman" w:eastAsia="Times New Roman" w:hAnsi="Times New Roman" w:cs="Times New Roman"/>
          <w:sz w:val="24"/>
          <w:szCs w:val="24"/>
          <w:lang w:eastAsia="ru-RU"/>
        </w:rPr>
        <w:t xml:space="preserve"> настоящего Федерального закона, не может оказываться субъектам малого и среднего </w:t>
      </w:r>
      <w:r w:rsidRPr="005C65F4">
        <w:rPr>
          <w:rFonts w:ascii="Times New Roman" w:eastAsia="Times New Roman" w:hAnsi="Times New Roman" w:cs="Times New Roman"/>
          <w:sz w:val="24"/>
          <w:szCs w:val="24"/>
          <w:lang w:eastAsia="ru-RU"/>
        </w:rPr>
        <w:lastRenderedPageBreak/>
        <w:t xml:space="preserve">предпринимательства, осуществляющим производство и (или) реализацию </w:t>
      </w:r>
      <w:hyperlink r:id="rId187" w:anchor="block_181" w:history="1">
        <w:r w:rsidRPr="005C65F4">
          <w:rPr>
            <w:rFonts w:ascii="Times New Roman" w:eastAsia="Times New Roman" w:hAnsi="Times New Roman" w:cs="Times New Roman"/>
            <w:color w:val="0000FF"/>
            <w:sz w:val="24"/>
            <w:szCs w:val="24"/>
            <w:u w:val="single"/>
            <w:lang w:eastAsia="ru-RU"/>
          </w:rPr>
          <w:t>подакцизных товаров</w:t>
        </w:r>
      </w:hyperlink>
      <w:r w:rsidRPr="005C65F4">
        <w:rPr>
          <w:rFonts w:ascii="Times New Roman" w:eastAsia="Times New Roman" w:hAnsi="Times New Roman" w:cs="Times New Roman"/>
          <w:sz w:val="24"/>
          <w:szCs w:val="24"/>
          <w:lang w:eastAsia="ru-RU"/>
        </w:rPr>
        <w:t xml:space="preserve">, а также добычу и (или) реализацию полезных ископаемых, за исключением </w:t>
      </w:r>
      <w:hyperlink r:id="rId188" w:history="1">
        <w:r w:rsidRPr="005C65F4">
          <w:rPr>
            <w:rFonts w:ascii="Times New Roman" w:eastAsia="Times New Roman" w:hAnsi="Times New Roman" w:cs="Times New Roman"/>
            <w:color w:val="0000FF"/>
            <w:sz w:val="24"/>
            <w:szCs w:val="24"/>
            <w:u w:val="single"/>
            <w:lang w:eastAsia="ru-RU"/>
          </w:rPr>
          <w:t>общераспространенных полезных ископаемых</w:t>
        </w:r>
      </w:hyperlink>
      <w:r w:rsidRPr="005C65F4">
        <w:rPr>
          <w:rFonts w:ascii="Times New Roman" w:eastAsia="Times New Roman" w:hAnsi="Times New Roman" w:cs="Times New Roman"/>
          <w:sz w:val="24"/>
          <w:szCs w:val="24"/>
          <w:lang w:eastAsia="ru-RU"/>
        </w:rPr>
        <w:t>.</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5. В оказании поддержки должно быть отказано в случае, если: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89" w:anchor="block_5051"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пункт 1 части 5 статьи 14 настоящего Федерального закона изложен в новой редакции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90" w:anchor="block_1451" w:history="1">
        <w:r w:rsidRPr="005C65F4">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 не выполнены условия оказания поддержки;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91" w:anchor="block_5052"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в пункт 3 части 5 статьи 14 настоящего Федерального закона внесены изменения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92" w:anchor="block_1453" w:history="1">
        <w:r w:rsidRPr="005C65F4">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3) ранее в отношении заявителя - субъекта малого и среднего предпринимательства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4) с момента признания субъекта малого и среднего предпринимательства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93" w:anchor="block_586"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в часть 6 статьи 14 настоящего Федерального закона внесены изменения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94" w:anchor="block_1406"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6. Сроки рассмотрения предусмотренных </w:t>
      </w:r>
      <w:hyperlink r:id="rId195" w:anchor="block_1402" w:history="1">
        <w:r w:rsidRPr="005C65F4">
          <w:rPr>
            <w:rFonts w:ascii="Times New Roman" w:eastAsia="Times New Roman" w:hAnsi="Times New Roman" w:cs="Times New Roman"/>
            <w:color w:val="0000FF"/>
            <w:sz w:val="24"/>
            <w:szCs w:val="24"/>
            <w:u w:val="single"/>
            <w:lang w:eastAsia="ru-RU"/>
          </w:rPr>
          <w:t>частью 2</w:t>
        </w:r>
      </w:hyperlink>
      <w:r w:rsidRPr="005C65F4">
        <w:rPr>
          <w:rFonts w:ascii="Times New Roman" w:eastAsia="Times New Roman" w:hAnsi="Times New Roman" w:cs="Times New Roman"/>
          <w:sz w:val="24"/>
          <w:szCs w:val="24"/>
          <w:lang w:eastAsia="ru-RU"/>
        </w:rPr>
        <w:t xml:space="preserve"> настоящей статьи обращений субъектов малого и среднего предпринимательства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Каждый субъект малого и среднего предпринимательства должен быть проинформирован о решении, принятом по такому обращению, в течение пяти дней со дня его принятия.</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lastRenderedPageBreak/>
        <w:t>См. комментарии к статье 14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15. Инфраструктура поддержки субъектов малого и среднего предпринимательства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96" w:anchor="block_591"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в часть 1 статьи 15 настоящего Федерального закона внесены изменения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97" w:anchor="block_1501"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Инфраструктурой поддержки субъектов малого и среднего предпринимательства является 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государственных и муниципальных нужд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обеспечивающих условия для создания субъектов малого и среднего предпринимательства, и для оказания им поддержки.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98" w:anchor="block_592"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в часть 2 статьи 15 настоящего Федерального закона внесены изменения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199" w:anchor="block_1502"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2. Инфраструктура поддержки субъектов малого и среднего предпринимательства включает в себя также центры и агентства по развитию предпринимательства, государственные и муниципальные фонды поддержки предпринимательства, фонды содействия кредитованию (гарантийные фонды, фонды поручительств), акционерные инвестиционные фонды и закрытые паевые инвестиционные фонды, привлекающие инвестиции для субъектов малого и среднего предпринимательства, технопарки, научные парки, </w:t>
      </w:r>
      <w:proofErr w:type="spellStart"/>
      <w:r w:rsidRPr="005C65F4">
        <w:rPr>
          <w:rFonts w:ascii="Times New Roman" w:eastAsia="Times New Roman" w:hAnsi="Times New Roman" w:cs="Times New Roman"/>
          <w:sz w:val="24"/>
          <w:szCs w:val="24"/>
          <w:lang w:eastAsia="ru-RU"/>
        </w:rPr>
        <w:t>инновационно</w:t>
      </w:r>
      <w:proofErr w:type="spellEnd"/>
      <w:r w:rsidRPr="005C65F4">
        <w:rPr>
          <w:rFonts w:ascii="Times New Roman" w:eastAsia="Times New Roman" w:hAnsi="Times New Roman" w:cs="Times New Roman"/>
          <w:sz w:val="24"/>
          <w:szCs w:val="24"/>
          <w:lang w:eastAsia="ru-RU"/>
        </w:rPr>
        <w:t xml:space="preserve">-технологические центры, бизнес-инкубаторы, палаты и центры ремесел, центры поддержки субподряда, маркетинговые и учебно-деловые центры, агентства по поддержке экспорта товаров, лизинговые компании, консультационные центры, промышленные парки, индустриальные парки, агропромышленные парки, центры коммерциализации технологий, центры коллективного доступа к высокотехнологичному оборудованию, инжиниринговые центры, центры </w:t>
      </w:r>
      <w:proofErr w:type="spellStart"/>
      <w:r w:rsidRPr="005C65F4">
        <w:rPr>
          <w:rFonts w:ascii="Times New Roman" w:eastAsia="Times New Roman" w:hAnsi="Times New Roman" w:cs="Times New Roman"/>
          <w:sz w:val="24"/>
          <w:szCs w:val="24"/>
          <w:lang w:eastAsia="ru-RU"/>
        </w:rPr>
        <w:t>прототипирования</w:t>
      </w:r>
      <w:proofErr w:type="spellEnd"/>
      <w:r w:rsidRPr="005C65F4">
        <w:rPr>
          <w:rFonts w:ascii="Times New Roman" w:eastAsia="Times New Roman" w:hAnsi="Times New Roman" w:cs="Times New Roman"/>
          <w:sz w:val="24"/>
          <w:szCs w:val="24"/>
          <w:lang w:eastAsia="ru-RU"/>
        </w:rPr>
        <w:t xml:space="preserve"> и промышленного дизайна, центры трансфера технологий, центры кластерного развития, государственные фонды поддержки научной, научно-технической, инновационной деятельности, осуществляющие деятельность в соответствии с законодательством Российской Федерации, </w:t>
      </w:r>
      <w:proofErr w:type="spellStart"/>
      <w:r w:rsidRPr="005C65F4">
        <w:rPr>
          <w:rFonts w:ascii="Times New Roman" w:eastAsia="Times New Roman" w:hAnsi="Times New Roman" w:cs="Times New Roman"/>
          <w:sz w:val="24"/>
          <w:szCs w:val="24"/>
          <w:lang w:eastAsia="ru-RU"/>
        </w:rPr>
        <w:t>микрофинансовые</w:t>
      </w:r>
      <w:proofErr w:type="spellEnd"/>
      <w:r w:rsidRPr="005C65F4">
        <w:rPr>
          <w:rFonts w:ascii="Times New Roman" w:eastAsia="Times New Roman" w:hAnsi="Times New Roman" w:cs="Times New Roman"/>
          <w:sz w:val="24"/>
          <w:szCs w:val="24"/>
          <w:lang w:eastAsia="ru-RU"/>
        </w:rPr>
        <w:t xml:space="preserve"> организации, предоставляющие </w:t>
      </w:r>
      <w:proofErr w:type="spellStart"/>
      <w:r w:rsidRPr="005C65F4">
        <w:rPr>
          <w:rFonts w:ascii="Times New Roman" w:eastAsia="Times New Roman" w:hAnsi="Times New Roman" w:cs="Times New Roman"/>
          <w:sz w:val="24"/>
          <w:szCs w:val="24"/>
          <w:lang w:eastAsia="ru-RU"/>
        </w:rPr>
        <w:t>микрозаймы</w:t>
      </w:r>
      <w:proofErr w:type="spellEnd"/>
      <w:r w:rsidRPr="005C65F4">
        <w:rPr>
          <w:rFonts w:ascii="Times New Roman" w:eastAsia="Times New Roman" w:hAnsi="Times New Roman" w:cs="Times New Roman"/>
          <w:sz w:val="24"/>
          <w:szCs w:val="24"/>
          <w:lang w:eastAsia="ru-RU"/>
        </w:rPr>
        <w:t xml:space="preserve"> субъектам малого и среднего предпринимательства и соответствующие критериям, установленным нормативным актом Центрального банка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w:t>
      </w:r>
      <w:proofErr w:type="spellStart"/>
      <w:r w:rsidRPr="005C65F4">
        <w:rPr>
          <w:rFonts w:ascii="Times New Roman" w:eastAsia="Times New Roman" w:hAnsi="Times New Roman" w:cs="Times New Roman"/>
          <w:sz w:val="24"/>
          <w:szCs w:val="24"/>
          <w:lang w:eastAsia="ru-RU"/>
        </w:rPr>
        <w:t>микрофинансовые</w:t>
      </w:r>
      <w:proofErr w:type="spellEnd"/>
      <w:r w:rsidRPr="005C65F4">
        <w:rPr>
          <w:rFonts w:ascii="Times New Roman" w:eastAsia="Times New Roman" w:hAnsi="Times New Roman" w:cs="Times New Roman"/>
          <w:sz w:val="24"/>
          <w:szCs w:val="24"/>
          <w:lang w:eastAsia="ru-RU"/>
        </w:rPr>
        <w:t xml:space="preserve"> организации предпринимательского финансирования), и иные организации.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См. </w:t>
      </w:r>
      <w:hyperlink r:id="rId200" w:anchor="block_1000" w:history="1">
        <w:r w:rsidRPr="005C65F4">
          <w:rPr>
            <w:rFonts w:ascii="Times New Roman" w:eastAsia="Times New Roman" w:hAnsi="Times New Roman" w:cs="Times New Roman"/>
            <w:color w:val="0000FF"/>
            <w:sz w:val="24"/>
            <w:szCs w:val="24"/>
            <w:u w:val="single"/>
            <w:lang w:eastAsia="ru-RU"/>
          </w:rPr>
          <w:t>Устав</w:t>
        </w:r>
      </w:hyperlink>
      <w:r w:rsidRPr="005C65F4">
        <w:rPr>
          <w:rFonts w:ascii="Times New Roman" w:eastAsia="Times New Roman" w:hAnsi="Times New Roman" w:cs="Times New Roman"/>
          <w:sz w:val="24"/>
          <w:szCs w:val="24"/>
          <w:lang w:eastAsia="ru-RU"/>
        </w:rPr>
        <w:t xml:space="preserve"> федерального государственного бюджетного учреждения "Фонд содействия развитию малых форм предприятий в научно-технической сфере", утвержденный </w:t>
      </w:r>
      <w:hyperlink r:id="rId201" w:history="1">
        <w:r w:rsidRPr="005C65F4">
          <w:rPr>
            <w:rFonts w:ascii="Times New Roman" w:eastAsia="Times New Roman" w:hAnsi="Times New Roman" w:cs="Times New Roman"/>
            <w:color w:val="0000FF"/>
            <w:sz w:val="24"/>
            <w:szCs w:val="24"/>
            <w:u w:val="single"/>
            <w:lang w:eastAsia="ru-RU"/>
          </w:rPr>
          <w:t>постановлением</w:t>
        </w:r>
      </w:hyperlink>
      <w:r w:rsidRPr="005C65F4">
        <w:rPr>
          <w:rFonts w:ascii="Times New Roman" w:eastAsia="Times New Roman" w:hAnsi="Times New Roman" w:cs="Times New Roman"/>
          <w:sz w:val="24"/>
          <w:szCs w:val="24"/>
          <w:lang w:eastAsia="ru-RU"/>
        </w:rPr>
        <w:t xml:space="preserve"> Правительства РФ от 3 июля 2012 г. N 680</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02" w:anchor="block_593"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в часть 3 статьи 15 настоящего Федерального закона внесены изменения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03" w:anchor="block_1503"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3. Требования к организациям, образующим инфраструктуру поддержки субъектов малого и среднего предпринимательства, устанавливаются уполномоченным Правительством Российской Федерации федеральным органом исполнительной власти, органами государственной власти субъектов Российской Федерации, органами местного самоуправления при реализации соответственно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04" w:anchor="block_594"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в часть 4 статьи 15 настоящего Федерального закона внесены изменения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05" w:anchor="block_1504"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4. Поддержкой организаций, образующих инфраструктуру поддержки субъектов малого и среднего предпринимательства, является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осуществляемая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 направленная на создание и обеспечение деятельности организаций, образующих инфраструктуру поддержки субъектов малого и среднего предпринимательства и соответствующих требованиям, установленным в порядке, предусмотренном </w:t>
      </w:r>
      <w:hyperlink r:id="rId206" w:anchor="block_1503" w:history="1">
        <w:r w:rsidRPr="005C65F4">
          <w:rPr>
            <w:rFonts w:ascii="Times New Roman" w:eastAsia="Times New Roman" w:hAnsi="Times New Roman" w:cs="Times New Roman"/>
            <w:color w:val="0000FF"/>
            <w:sz w:val="24"/>
            <w:szCs w:val="24"/>
            <w:u w:val="single"/>
            <w:lang w:eastAsia="ru-RU"/>
          </w:rPr>
          <w:t>частью 3</w:t>
        </w:r>
      </w:hyperlink>
      <w:r w:rsidRPr="005C65F4">
        <w:rPr>
          <w:rFonts w:ascii="Times New Roman" w:eastAsia="Times New Roman" w:hAnsi="Times New Roman" w:cs="Times New Roman"/>
          <w:sz w:val="24"/>
          <w:szCs w:val="24"/>
          <w:lang w:eastAsia="ru-RU"/>
        </w:rPr>
        <w:t xml:space="preserve"> настоящей статьи.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См. комментарии к статье 15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16. Формы, условия и порядок поддержки субъектов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включает в себя финансовую, имущественную, информационную, консультационную поддержку таких субъектов и организаций, поддержку в области подготовки, переподготовки и повышения квалификации их работников, поддержку в области инноваций и промышленного производства, ремесленничества, поддержку субъектов малого и среднего предпринимательства, осуществляющих внешнеэкономическую деятельность, поддержку субъектов малого и среднего предпринимательства, осуществляющих сельскохозяйственную деятельность.</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07" w:anchor="block_50101"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в часть 2 статьи 16 настоящего Федерального закона внесены изменения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08" w:anchor="block_1602"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 Условия и порядок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09" w:anchor="block_14"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27 декабря 2009 г. N 365-ФЗ в часть 3 статьи 16 настоящего Федерального закона внесены изменения, </w:t>
      </w:r>
      <w:hyperlink r:id="rId210" w:anchor="block_191" w:history="1">
        <w:r w:rsidRPr="005C65F4">
          <w:rPr>
            <w:rFonts w:ascii="Times New Roman" w:eastAsia="Times New Roman" w:hAnsi="Times New Roman" w:cs="Times New Roman"/>
            <w:color w:val="0000FF"/>
            <w:sz w:val="24"/>
            <w:szCs w:val="24"/>
            <w:u w:val="single"/>
            <w:lang w:eastAsia="ru-RU"/>
          </w:rPr>
          <w:t>вступающие в силу</w:t>
        </w:r>
      </w:hyperlink>
      <w:r w:rsidRPr="005C65F4">
        <w:rPr>
          <w:rFonts w:ascii="Times New Roman" w:eastAsia="Times New Roman" w:hAnsi="Times New Roman" w:cs="Times New Roman"/>
          <w:sz w:val="24"/>
          <w:szCs w:val="24"/>
          <w:lang w:eastAsia="ru-RU"/>
        </w:rPr>
        <w:t xml:space="preserve"> с 1 января 2010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11" w:anchor="block_1603"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3. Органы государственной власти субъектов Российской Федерации, органы местного самоуправления вправе наряду с установленными </w:t>
      </w:r>
      <w:hyperlink r:id="rId212" w:anchor="block_1601" w:history="1">
        <w:r w:rsidRPr="005C65F4">
          <w:rPr>
            <w:rFonts w:ascii="Times New Roman" w:eastAsia="Times New Roman" w:hAnsi="Times New Roman" w:cs="Times New Roman"/>
            <w:color w:val="0000FF"/>
            <w:sz w:val="24"/>
            <w:szCs w:val="24"/>
            <w:u w:val="single"/>
            <w:lang w:eastAsia="ru-RU"/>
          </w:rPr>
          <w:t>частью 1</w:t>
        </w:r>
      </w:hyperlink>
      <w:r w:rsidRPr="005C65F4">
        <w:rPr>
          <w:rFonts w:ascii="Times New Roman" w:eastAsia="Times New Roman" w:hAnsi="Times New Roman" w:cs="Times New Roman"/>
          <w:sz w:val="24"/>
          <w:szCs w:val="24"/>
          <w:lang w:eastAsia="ru-RU"/>
        </w:rPr>
        <w:t xml:space="preserve"> настоящей статьи формами поддержки самостоятельно оказывать иные формы поддержки за счет средств бюджетов субъектов Российской Федерации, местных бюджетов.</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13" w:anchor="block_50102"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статья 16 настоящего Федерального закона дополнена частью 4</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4. Формы поддержки субъектов малого и среднего предпринимательства, условия и порядок ее оказания корпорацией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определяются советом директоров корпорации развития малого и среднего предпринимательства.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14" w:anchor="block_66"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декабря 2015 г. N 408-ФЗ в часть 5 статьи 16 настоящего Федерального закона внесены изменения, </w:t>
      </w:r>
      <w:hyperlink r:id="rId215" w:anchor="block_102" w:history="1">
        <w:r w:rsidRPr="005C65F4">
          <w:rPr>
            <w:rFonts w:ascii="Times New Roman" w:eastAsia="Times New Roman" w:hAnsi="Times New Roman" w:cs="Times New Roman"/>
            <w:color w:val="0000FF"/>
            <w:sz w:val="24"/>
            <w:szCs w:val="24"/>
            <w:u w:val="single"/>
            <w:lang w:eastAsia="ru-RU"/>
          </w:rPr>
          <w:t>вступающие в силу</w:t>
        </w:r>
      </w:hyperlink>
      <w:r w:rsidRPr="005C65F4">
        <w:rPr>
          <w:rFonts w:ascii="Times New Roman" w:eastAsia="Times New Roman" w:hAnsi="Times New Roman" w:cs="Times New Roman"/>
          <w:sz w:val="24"/>
          <w:szCs w:val="24"/>
          <w:lang w:eastAsia="ru-RU"/>
        </w:rPr>
        <w:t xml:space="preserve"> с 1 января 2016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16" w:anchor="block_1605"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5.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проводит в </w:t>
      </w:r>
      <w:hyperlink r:id="rId217" w:anchor="block_1000" w:history="1">
        <w:r w:rsidRPr="005C65F4">
          <w:rPr>
            <w:rFonts w:ascii="Times New Roman" w:eastAsia="Times New Roman" w:hAnsi="Times New Roman" w:cs="Times New Roman"/>
            <w:color w:val="0000FF"/>
            <w:sz w:val="24"/>
            <w:szCs w:val="24"/>
            <w:u w:val="single"/>
            <w:lang w:eastAsia="ru-RU"/>
          </w:rPr>
          <w:t>порядке</w:t>
        </w:r>
      </w:hyperlink>
      <w:r w:rsidRPr="005C65F4">
        <w:rPr>
          <w:rFonts w:ascii="Times New Roman" w:eastAsia="Times New Roman" w:hAnsi="Times New Roman" w:cs="Times New Roman"/>
          <w:sz w:val="24"/>
          <w:szCs w:val="24"/>
          <w:lang w:eastAsia="ru-RU"/>
        </w:rPr>
        <w:t xml:space="preserve">, установленном Правительством Российской Федерации, на основании соответствующей информации, полученной от оказывающих поддержку федеральных органов исполнительной власти, органов исполнительной власти субъектов Российской Федерации, органов местного самоуправления,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 и составляет отчет о результатах проведения указанных мониторингов по установленной Правительством Российской Федерации </w:t>
      </w:r>
      <w:hyperlink r:id="rId218" w:anchor="block_2000" w:history="1">
        <w:r w:rsidRPr="005C65F4">
          <w:rPr>
            <w:rFonts w:ascii="Times New Roman" w:eastAsia="Times New Roman" w:hAnsi="Times New Roman" w:cs="Times New Roman"/>
            <w:color w:val="0000FF"/>
            <w:sz w:val="24"/>
            <w:szCs w:val="24"/>
            <w:u w:val="single"/>
            <w:lang w:eastAsia="ru-RU"/>
          </w:rPr>
          <w:t>форме</w:t>
        </w:r>
      </w:hyperlink>
      <w:r w:rsidRPr="005C65F4">
        <w:rPr>
          <w:rFonts w:ascii="Times New Roman" w:eastAsia="Times New Roman" w:hAnsi="Times New Roman" w:cs="Times New Roman"/>
          <w:sz w:val="24"/>
          <w:szCs w:val="24"/>
          <w:lang w:eastAsia="ru-RU"/>
        </w:rPr>
        <w:t xml:space="preserve">, который включается в состав предусмотренного </w:t>
      </w:r>
      <w:hyperlink r:id="rId219" w:anchor="block_25207" w:history="1">
        <w:r w:rsidRPr="005C65F4">
          <w:rPr>
            <w:rFonts w:ascii="Times New Roman" w:eastAsia="Times New Roman" w:hAnsi="Times New Roman" w:cs="Times New Roman"/>
            <w:color w:val="0000FF"/>
            <w:sz w:val="24"/>
            <w:szCs w:val="24"/>
            <w:u w:val="single"/>
            <w:lang w:eastAsia="ru-RU"/>
          </w:rPr>
          <w:t>частью 7 статьи 25.2</w:t>
        </w:r>
      </w:hyperlink>
      <w:r w:rsidRPr="005C65F4">
        <w:rPr>
          <w:rFonts w:ascii="Times New Roman" w:eastAsia="Times New Roman" w:hAnsi="Times New Roman" w:cs="Times New Roman"/>
          <w:sz w:val="24"/>
          <w:szCs w:val="24"/>
          <w:lang w:eastAsia="ru-RU"/>
        </w:rPr>
        <w:t xml:space="preserve"> настоящего Федерального закона </w:t>
      </w:r>
      <w:r w:rsidRPr="005C65F4">
        <w:rPr>
          <w:rFonts w:ascii="Times New Roman" w:eastAsia="Times New Roman" w:hAnsi="Times New Roman" w:cs="Times New Roman"/>
          <w:sz w:val="24"/>
          <w:szCs w:val="24"/>
          <w:lang w:eastAsia="ru-RU"/>
        </w:rPr>
        <w:lastRenderedPageBreak/>
        <w:t>ежегодного отчета корпорации развития малого и среднего предпринимательства об исполнении программы деятельности.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20" w:anchor="block_50104"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статья 16 настоящего Федерального закона дополнена частью 6</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6. Ежегодно субъекты малого и среднего предпринимательства и организации, образующие инфраструктуру поддержки субъектов малого и среднего предпринимательства, - получатели поддержки представляют в оказывающие поддержку федеральные органы исполнительной власти, органы исполнительной власти субъектов Российской Федерации, органы местного самоуправления, в корпорацию развития малого и среднего предпринимательства информацию о результатах использования полученной поддержки. Состав указанной информации, сроки, порядок и форма ее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См. комментарии к статье 16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17. Финансовая поддержка субъектов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может осуществляться в соответствии с законодательством Российской Федерации за счет средств бюджетов субъектов Российской Федерации, средств местных бюджетов путем предоставления субсидий, бюджетных инвестиций, государственных и муниципальных гарантий по обязательствам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21" w:anchor="block_5011"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в часть 2 статьи 17 настоящего Федерального закона внесены изменения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22" w:anchor="block_1702"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2. Средства </w:t>
      </w:r>
      <w:hyperlink r:id="rId223" w:history="1">
        <w:r w:rsidRPr="005C65F4">
          <w:rPr>
            <w:rFonts w:ascii="Times New Roman" w:eastAsia="Times New Roman" w:hAnsi="Times New Roman" w:cs="Times New Roman"/>
            <w:color w:val="0000FF"/>
            <w:sz w:val="24"/>
            <w:szCs w:val="24"/>
            <w:u w:val="single"/>
            <w:lang w:eastAsia="ru-RU"/>
          </w:rPr>
          <w:t>федерального бюджета</w:t>
        </w:r>
      </w:hyperlink>
      <w:r w:rsidRPr="005C65F4">
        <w:rPr>
          <w:rFonts w:ascii="Times New Roman" w:eastAsia="Times New Roman" w:hAnsi="Times New Roman" w:cs="Times New Roman"/>
          <w:sz w:val="24"/>
          <w:szCs w:val="24"/>
          <w:lang w:eastAsia="ru-RU"/>
        </w:rPr>
        <w:t xml:space="preserve"> на государственную поддержку субъектов малого и среднего предпринимательства (в том числе на ведение реестра субъектов малого и среднего предпринимательства - получателей поддержки и на обеспечение деятельности многофункциональных центров предоставления государственных и муниципальных услуг для оказания поддержки субъектам малого и среднего предпринимательства с участием корпорации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предусмотренные федеральным законом о федеральном бюджете, предоставляются государственным фондам поддержки научной, научно-технической, инновационной деятельности, осуществляющим деятельность в соответствии с законодательством Российской Федерации, и бюджетам субъектов Российской Федерации в виде субсидий в </w:t>
      </w:r>
      <w:hyperlink r:id="rId224" w:anchor="block_1000" w:history="1">
        <w:r w:rsidRPr="005C65F4">
          <w:rPr>
            <w:rFonts w:ascii="Times New Roman" w:eastAsia="Times New Roman" w:hAnsi="Times New Roman" w:cs="Times New Roman"/>
            <w:color w:val="0000FF"/>
            <w:sz w:val="24"/>
            <w:szCs w:val="24"/>
            <w:u w:val="single"/>
            <w:lang w:eastAsia="ru-RU"/>
          </w:rPr>
          <w:t>порядке</w:t>
        </w:r>
      </w:hyperlink>
      <w:r w:rsidRPr="005C65F4">
        <w:rPr>
          <w:rFonts w:ascii="Times New Roman" w:eastAsia="Times New Roman" w:hAnsi="Times New Roman" w:cs="Times New Roman"/>
          <w:sz w:val="24"/>
          <w:szCs w:val="24"/>
          <w:lang w:eastAsia="ru-RU"/>
        </w:rPr>
        <w:t>, установленном Правительством Российской Федерации.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lastRenderedPageBreak/>
        <w:t>См. комментарии к статье 17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18. Имущественная поддержка субъектов малого и среднего предпринимательства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25" w:anchor="block_50121"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в часть 1 статьи 18 настоящего Федерального закона внесены изменения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26" w:anchor="block_1801"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27" w:history="1">
        <w:r w:rsidRPr="005C65F4">
          <w:rPr>
            <w:rFonts w:ascii="Times New Roman" w:eastAsia="Times New Roman" w:hAnsi="Times New Roman" w:cs="Times New Roman"/>
            <w:color w:val="0000FF"/>
            <w:sz w:val="24"/>
            <w:szCs w:val="24"/>
            <w:u w:val="single"/>
            <w:lang w:eastAsia="ru-RU"/>
          </w:rPr>
          <w:t>1.</w:t>
        </w:r>
      </w:hyperlink>
      <w:r w:rsidRPr="005C65F4">
        <w:rPr>
          <w:rFonts w:ascii="Times New Roman" w:eastAsia="Times New Roman" w:hAnsi="Times New Roman" w:cs="Times New Roman"/>
          <w:sz w:val="24"/>
          <w:szCs w:val="24"/>
          <w:lang w:eastAsia="ru-RU"/>
        </w:rPr>
        <w:t xml:space="preserve">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w:t>
      </w:r>
      <w:hyperlink r:id="rId228" w:anchor="block_15" w:history="1">
        <w:r w:rsidRPr="005C65F4">
          <w:rPr>
            <w:rFonts w:ascii="Times New Roman" w:eastAsia="Times New Roman" w:hAnsi="Times New Roman" w:cs="Times New Roman"/>
            <w:color w:val="0000FF"/>
            <w:sz w:val="24"/>
            <w:szCs w:val="24"/>
            <w:u w:val="single"/>
            <w:lang w:eastAsia="ru-RU"/>
          </w:rPr>
          <w:t>статье 15</w:t>
        </w:r>
      </w:hyperlink>
      <w:r w:rsidRPr="005C65F4">
        <w:rPr>
          <w:rFonts w:ascii="Times New Roman" w:eastAsia="Times New Roman" w:hAnsi="Times New Roman" w:cs="Times New Roman"/>
          <w:sz w:val="24"/>
          <w:szCs w:val="24"/>
          <w:lang w:eastAsia="ru-RU"/>
        </w:rPr>
        <w:t xml:space="preserve">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 имущества, в том числе земельных участков,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Указанное имущество должно использоваться по целевому назначению.</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29" w:anchor="block_252"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 июля 2013 г. N 144-ФЗ в часть 2 статьи 18 настоящего Федерального закона внесены изменения, </w:t>
      </w:r>
      <w:hyperlink r:id="rId230" w:anchor="block_601" w:history="1">
        <w:r w:rsidRPr="005C65F4">
          <w:rPr>
            <w:rFonts w:ascii="Times New Roman" w:eastAsia="Times New Roman" w:hAnsi="Times New Roman" w:cs="Times New Roman"/>
            <w:color w:val="0000FF"/>
            <w:sz w:val="24"/>
            <w:szCs w:val="24"/>
            <w:u w:val="single"/>
            <w:lang w:eastAsia="ru-RU"/>
          </w:rPr>
          <w:t>вступающие в силу</w:t>
        </w:r>
      </w:hyperlink>
      <w:r w:rsidRPr="005C65F4">
        <w:rPr>
          <w:rFonts w:ascii="Times New Roman" w:eastAsia="Times New Roman" w:hAnsi="Times New Roman" w:cs="Times New Roman"/>
          <w:sz w:val="24"/>
          <w:szCs w:val="24"/>
          <w:lang w:eastAsia="ru-RU"/>
        </w:rPr>
        <w:t xml:space="preserve"> с 1 июля 2013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31" w:anchor="block_1802"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2. Запрещаются продажа переданного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имущества,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за исключением возмездного отчуждения такого имущества в собственность субъектов малого и среднего предпринимательства в соответствии с </w:t>
      </w:r>
      <w:hyperlink r:id="rId232" w:anchor="block_921" w:history="1">
        <w:r w:rsidRPr="005C65F4">
          <w:rPr>
            <w:rFonts w:ascii="Times New Roman" w:eastAsia="Times New Roman" w:hAnsi="Times New Roman" w:cs="Times New Roman"/>
            <w:color w:val="0000FF"/>
            <w:sz w:val="24"/>
            <w:szCs w:val="24"/>
            <w:u w:val="single"/>
            <w:lang w:eastAsia="ru-RU"/>
          </w:rPr>
          <w:t>частью 2.1 статьи 9</w:t>
        </w:r>
      </w:hyperlink>
      <w:r w:rsidRPr="005C65F4">
        <w:rPr>
          <w:rFonts w:ascii="Times New Roman" w:eastAsia="Times New Roman" w:hAnsi="Times New Roman" w:cs="Times New Roman"/>
          <w:sz w:val="24"/>
          <w:szCs w:val="24"/>
          <w:lang w:eastAsia="ru-RU"/>
        </w:rPr>
        <w:t xml:space="preserve"> Федерального закона от 22 июля 2008 года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3. Федеральные органы исполнительной власти, органы исполнительной власти субъектов Российской Федерации и органы местного самоуправления, оказавшие имущественную поддержку в соответствии с частью 1 настоящей статьи, 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 предоставленным таким субъектам и организациям государственным или муниципальным имуществом при его использовании не по целевому назначению и (или) с нарушением запретов, установленных частью 2 настоящей статьи.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33" w:anchor="block_671"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декабря 2015 г. N 408-ФЗ в часть 4 статьи 18 настоящего Федерального закона внесены изменения, </w:t>
      </w:r>
      <w:hyperlink r:id="rId234" w:anchor="block_102" w:history="1">
        <w:r w:rsidRPr="005C65F4">
          <w:rPr>
            <w:rFonts w:ascii="Times New Roman" w:eastAsia="Times New Roman" w:hAnsi="Times New Roman" w:cs="Times New Roman"/>
            <w:color w:val="0000FF"/>
            <w:sz w:val="24"/>
            <w:szCs w:val="24"/>
            <w:u w:val="single"/>
            <w:lang w:eastAsia="ru-RU"/>
          </w:rPr>
          <w:t>вступающие в силу</w:t>
        </w:r>
      </w:hyperlink>
      <w:r w:rsidRPr="005C65F4">
        <w:rPr>
          <w:rFonts w:ascii="Times New Roman" w:eastAsia="Times New Roman" w:hAnsi="Times New Roman" w:cs="Times New Roman"/>
          <w:sz w:val="24"/>
          <w:szCs w:val="24"/>
          <w:lang w:eastAsia="ru-RU"/>
        </w:rPr>
        <w:t xml:space="preserve"> с 1 января 2016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35" w:anchor="block_1804"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имущественных прав субъектов малого и среднего предпринимательства) с ежегодным - до 1 ноября текущего года дополнением таких перечней государственным имуществом и муниципальным имуществом. Государственное и муниципальное имущество, включенное в указанные перечни, используется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 в соответствии с </w:t>
      </w:r>
      <w:hyperlink r:id="rId236" w:anchor="block_921" w:history="1">
        <w:r w:rsidRPr="005C65F4">
          <w:rPr>
            <w:rFonts w:ascii="Times New Roman" w:eastAsia="Times New Roman" w:hAnsi="Times New Roman" w:cs="Times New Roman"/>
            <w:color w:val="0000FF"/>
            <w:sz w:val="24"/>
            <w:szCs w:val="24"/>
            <w:u w:val="single"/>
            <w:lang w:eastAsia="ru-RU"/>
          </w:rPr>
          <w:t>частью 2.1 статьи 9</w:t>
        </w:r>
      </w:hyperlink>
      <w:r w:rsidRPr="005C65F4">
        <w:rPr>
          <w:rFonts w:ascii="Times New Roman" w:eastAsia="Times New Roman" w:hAnsi="Times New Roman" w:cs="Times New Roman"/>
          <w:sz w:val="24"/>
          <w:szCs w:val="24"/>
          <w:lang w:eastAsia="ru-RU"/>
        </w:rPr>
        <w:t xml:space="preserve"> Федерального закона от 22 июля 2008 года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Эти перечни подлежат обязательному опубликованию в средствах массовой информации, а также размещению в сети "Интернет" на официальных сайтах утвердивших их государственных органов исполнительной власти, органов местного самоуправления и (или) на официальных сайтах информационной поддержки субъектов малого и среднего предпринимательства.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37" w:anchor="block_50123"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в часть 4.1 статьи 18 настоящего Федерального закона внесены изменения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38" w:anchor="block_18041"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39" w:history="1">
        <w:r w:rsidRPr="005C65F4">
          <w:rPr>
            <w:rFonts w:ascii="Times New Roman" w:eastAsia="Times New Roman" w:hAnsi="Times New Roman" w:cs="Times New Roman"/>
            <w:color w:val="0000FF"/>
            <w:sz w:val="24"/>
            <w:szCs w:val="24"/>
            <w:u w:val="single"/>
            <w:lang w:eastAsia="ru-RU"/>
          </w:rPr>
          <w:t>4.1.</w:t>
        </w:r>
      </w:hyperlink>
      <w:r w:rsidRPr="005C65F4">
        <w:rPr>
          <w:rFonts w:ascii="Times New Roman" w:eastAsia="Times New Roman" w:hAnsi="Times New Roman" w:cs="Times New Roman"/>
          <w:sz w:val="24"/>
          <w:szCs w:val="24"/>
          <w:lang w:eastAsia="ru-RU"/>
        </w:rPr>
        <w:t xml:space="preserve"> Порядок формирования, ведения, обязательного опубликования указанных в части 4 настоящей статьи перечней, а также порядок и условия предоставления в аренду (в том числе льготы для субъектов малого и среднего предпринимательства,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 них государственного и муниципального имущества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40" w:anchor="block_255"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 июля 2013 г. N 144-ФЗ часть 4.2 статьи 18 настоящего Федерального закона изложена в новой редакции, </w:t>
      </w:r>
      <w:hyperlink r:id="rId241" w:anchor="block_601" w:history="1">
        <w:r w:rsidRPr="005C65F4">
          <w:rPr>
            <w:rFonts w:ascii="Times New Roman" w:eastAsia="Times New Roman" w:hAnsi="Times New Roman" w:cs="Times New Roman"/>
            <w:color w:val="0000FF"/>
            <w:sz w:val="24"/>
            <w:szCs w:val="24"/>
            <w:u w:val="single"/>
            <w:lang w:eastAsia="ru-RU"/>
          </w:rPr>
          <w:t>вступающей в силу</w:t>
        </w:r>
      </w:hyperlink>
      <w:r w:rsidRPr="005C65F4">
        <w:rPr>
          <w:rFonts w:ascii="Times New Roman" w:eastAsia="Times New Roman" w:hAnsi="Times New Roman" w:cs="Times New Roman"/>
          <w:sz w:val="24"/>
          <w:szCs w:val="24"/>
          <w:lang w:eastAsia="ru-RU"/>
        </w:rPr>
        <w:t xml:space="preserve"> с 1 июля 2013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42" w:anchor="block_18042"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4.2. Государственное и муниципальное имущество, включенное в перечни, указанные в </w:t>
      </w:r>
      <w:hyperlink r:id="rId243" w:anchor="block_1804" w:history="1">
        <w:r w:rsidRPr="005C65F4">
          <w:rPr>
            <w:rFonts w:ascii="Times New Roman" w:eastAsia="Times New Roman" w:hAnsi="Times New Roman" w:cs="Times New Roman"/>
            <w:color w:val="0000FF"/>
            <w:sz w:val="24"/>
            <w:szCs w:val="24"/>
            <w:u w:val="single"/>
            <w:lang w:eastAsia="ru-RU"/>
          </w:rPr>
          <w:t>части 4</w:t>
        </w:r>
      </w:hyperlink>
      <w:r w:rsidRPr="005C65F4">
        <w:rPr>
          <w:rFonts w:ascii="Times New Roman" w:eastAsia="Times New Roman" w:hAnsi="Times New Roman" w:cs="Times New Roman"/>
          <w:sz w:val="24"/>
          <w:szCs w:val="24"/>
          <w:lang w:eastAsia="ru-RU"/>
        </w:rPr>
        <w:t xml:space="preserve"> настоящей статьи, не подлежит отчуждению в частную собственность, за исключением возмездного отчуждения такого имущества в собственность субъектов малого и среднего предпринимательства в соответствии с </w:t>
      </w:r>
      <w:hyperlink r:id="rId244" w:anchor="block_921" w:history="1">
        <w:r w:rsidRPr="005C65F4">
          <w:rPr>
            <w:rFonts w:ascii="Times New Roman" w:eastAsia="Times New Roman" w:hAnsi="Times New Roman" w:cs="Times New Roman"/>
            <w:color w:val="0000FF"/>
            <w:sz w:val="24"/>
            <w:szCs w:val="24"/>
            <w:u w:val="single"/>
            <w:lang w:eastAsia="ru-RU"/>
          </w:rPr>
          <w:t>частью 2.1 статьи 9</w:t>
        </w:r>
      </w:hyperlink>
      <w:r w:rsidRPr="005C65F4">
        <w:rPr>
          <w:rFonts w:ascii="Times New Roman" w:eastAsia="Times New Roman" w:hAnsi="Times New Roman" w:cs="Times New Roman"/>
          <w:sz w:val="24"/>
          <w:szCs w:val="24"/>
          <w:lang w:eastAsia="ru-RU"/>
        </w:rPr>
        <w:t xml:space="preserve"> Федерального закона от 22 июля 2008 года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w:t>
      </w:r>
      <w:r w:rsidRPr="005C65F4">
        <w:rPr>
          <w:rFonts w:ascii="Times New Roman" w:eastAsia="Times New Roman" w:hAnsi="Times New Roman" w:cs="Times New Roman"/>
          <w:sz w:val="24"/>
          <w:szCs w:val="24"/>
          <w:lang w:eastAsia="ru-RU"/>
        </w:rPr>
        <w:lastRenderedPageBreak/>
        <w:t>малого и среднего предпринимательства, и о внесении изменений в отдельные законодательные акты Российской Федерации".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45" w:anchor="block_14"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6 декабря 2011 г. N 401-ФЗ статья 18 настоящего Федерального закона дополнена частью 4.3, </w:t>
      </w:r>
      <w:hyperlink r:id="rId246" w:anchor="block_201" w:history="1">
        <w:r w:rsidRPr="005C65F4">
          <w:rPr>
            <w:rFonts w:ascii="Times New Roman" w:eastAsia="Times New Roman" w:hAnsi="Times New Roman" w:cs="Times New Roman"/>
            <w:color w:val="0000FF"/>
            <w:sz w:val="24"/>
            <w:szCs w:val="24"/>
            <w:u w:val="single"/>
            <w:lang w:eastAsia="ru-RU"/>
          </w:rPr>
          <w:t>вступающей в силу</w:t>
        </w:r>
      </w:hyperlink>
      <w:r w:rsidRPr="005C65F4">
        <w:rPr>
          <w:rFonts w:ascii="Times New Roman" w:eastAsia="Times New Roman" w:hAnsi="Times New Roman" w:cs="Times New Roman"/>
          <w:sz w:val="24"/>
          <w:szCs w:val="24"/>
          <w:lang w:eastAsia="ru-RU"/>
        </w:rPr>
        <w:t xml:space="preserve"> по истечении тридцати дней после дня </w:t>
      </w:r>
      <w:hyperlink r:id="rId247" w:history="1">
        <w:r w:rsidRPr="005C65F4">
          <w:rPr>
            <w:rFonts w:ascii="Times New Roman" w:eastAsia="Times New Roman" w:hAnsi="Times New Roman" w:cs="Times New Roman"/>
            <w:color w:val="0000FF"/>
            <w:sz w:val="24"/>
            <w:szCs w:val="24"/>
            <w:u w:val="single"/>
            <w:lang w:eastAsia="ru-RU"/>
          </w:rPr>
          <w:t>официального опубликования</w:t>
        </w:r>
      </w:hyperlink>
      <w:r w:rsidRPr="005C65F4">
        <w:rPr>
          <w:rFonts w:ascii="Times New Roman" w:eastAsia="Times New Roman" w:hAnsi="Times New Roman" w:cs="Times New Roman"/>
          <w:sz w:val="24"/>
          <w:szCs w:val="24"/>
          <w:lang w:eastAsia="ru-RU"/>
        </w:rPr>
        <w:t xml:space="preserve"> названного Федерального закона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4.3. Срок, на который заключаются договоры в отношении имущества, включенного в перечни, указанные в части 4 настоящей статьи,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бизнес-инкубаторами государственного или муниципального имущества в аренду (субаренду) субъектам малого и среднего предпринимательства не должен превышать три года.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48" w:anchor="block_672"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декабря 2015 г. N 408-ФЗ часть 4.4 статьи 18 настоящего Федерального закона изложена в новой редакции, </w:t>
      </w:r>
      <w:hyperlink r:id="rId249" w:anchor="block_102" w:history="1">
        <w:r w:rsidRPr="005C65F4">
          <w:rPr>
            <w:rFonts w:ascii="Times New Roman" w:eastAsia="Times New Roman" w:hAnsi="Times New Roman" w:cs="Times New Roman"/>
            <w:color w:val="0000FF"/>
            <w:sz w:val="24"/>
            <w:szCs w:val="24"/>
            <w:u w:val="single"/>
            <w:lang w:eastAsia="ru-RU"/>
          </w:rPr>
          <w:t>вступающей в силу</w:t>
        </w:r>
      </w:hyperlink>
      <w:r w:rsidRPr="005C65F4">
        <w:rPr>
          <w:rFonts w:ascii="Times New Roman" w:eastAsia="Times New Roman" w:hAnsi="Times New Roman" w:cs="Times New Roman"/>
          <w:sz w:val="24"/>
          <w:szCs w:val="24"/>
          <w:lang w:eastAsia="ru-RU"/>
        </w:rPr>
        <w:t xml:space="preserve"> с 1 января 2016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50" w:anchor="block_18044"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4.4. Сведения об утвержденных перечнях государственного имущества и муниципального имущества, указанных в </w:t>
      </w:r>
      <w:hyperlink r:id="rId251" w:anchor="block_1804" w:history="1">
        <w:r w:rsidRPr="005C65F4">
          <w:rPr>
            <w:rFonts w:ascii="Times New Roman" w:eastAsia="Times New Roman" w:hAnsi="Times New Roman" w:cs="Times New Roman"/>
            <w:color w:val="0000FF"/>
            <w:sz w:val="24"/>
            <w:szCs w:val="24"/>
            <w:u w:val="single"/>
            <w:lang w:eastAsia="ru-RU"/>
          </w:rPr>
          <w:t>части 4</w:t>
        </w:r>
      </w:hyperlink>
      <w:r w:rsidRPr="005C65F4">
        <w:rPr>
          <w:rFonts w:ascii="Times New Roman" w:eastAsia="Times New Roman" w:hAnsi="Times New Roman" w:cs="Times New Roman"/>
          <w:sz w:val="24"/>
          <w:szCs w:val="24"/>
          <w:lang w:eastAsia="ru-RU"/>
        </w:rPr>
        <w:t xml:space="preserve"> настоящей статьи, а также об изменениях, внесенных в такие перечни, подлежат представлению в корпорацию развития малого и среднего предпринимательства в целях проведения мониторинга в соответствии с </w:t>
      </w:r>
      <w:hyperlink r:id="rId252" w:anchor="block_1605" w:history="1">
        <w:r w:rsidRPr="005C65F4">
          <w:rPr>
            <w:rFonts w:ascii="Times New Roman" w:eastAsia="Times New Roman" w:hAnsi="Times New Roman" w:cs="Times New Roman"/>
            <w:color w:val="0000FF"/>
            <w:sz w:val="24"/>
            <w:szCs w:val="24"/>
            <w:u w:val="single"/>
            <w:lang w:eastAsia="ru-RU"/>
          </w:rPr>
          <w:t>частью 5 статьи 16</w:t>
        </w:r>
      </w:hyperlink>
      <w:r w:rsidRPr="005C65F4">
        <w:rPr>
          <w:rFonts w:ascii="Times New Roman" w:eastAsia="Times New Roman" w:hAnsi="Times New Roman" w:cs="Times New Roman"/>
          <w:sz w:val="24"/>
          <w:szCs w:val="24"/>
          <w:lang w:eastAsia="ru-RU"/>
        </w:rPr>
        <w:t xml:space="preserve"> настоящего Федерального закона. Состав указанных сведений, сроки, порядок и форма их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5. В случае, если при федеральных органах исполнительной власти, органах исполнительной власти субъектов Российской Федерации и органах местного самоуправления созданы координационные или совещательные органы в области развития малого и среднего предпринимательства, предусмотренная </w:t>
      </w:r>
      <w:hyperlink r:id="rId253" w:anchor="block_1801" w:history="1">
        <w:r w:rsidRPr="005C65F4">
          <w:rPr>
            <w:rFonts w:ascii="Times New Roman" w:eastAsia="Times New Roman" w:hAnsi="Times New Roman" w:cs="Times New Roman"/>
            <w:color w:val="0000FF"/>
            <w:sz w:val="24"/>
            <w:szCs w:val="24"/>
            <w:u w:val="single"/>
            <w:lang w:eastAsia="ru-RU"/>
          </w:rPr>
          <w:t>частью 1</w:t>
        </w:r>
      </w:hyperlink>
      <w:r w:rsidRPr="005C65F4">
        <w:rPr>
          <w:rFonts w:ascii="Times New Roman" w:eastAsia="Times New Roman" w:hAnsi="Times New Roman" w:cs="Times New Roman"/>
          <w:sz w:val="24"/>
          <w:szCs w:val="24"/>
          <w:lang w:eastAsia="ru-RU"/>
        </w:rPr>
        <w:t xml:space="preserve"> настоящей статьи передача прав владения и (или) пользования имуществом осуществляется с участием этих координационных или совещательных органов.</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См. комментарии к статье 18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19. Информационная поддержка субъектов малого и среднего предпринимательства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54" w:anchor="block_131"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23 июля 2013 г. N 238-ФЗ в часть 1 статьи 19 настоящего Федерального закона внесены изменения, </w:t>
      </w:r>
      <w:hyperlink r:id="rId255" w:anchor="block_32" w:history="1">
        <w:r w:rsidRPr="005C65F4">
          <w:rPr>
            <w:rFonts w:ascii="Times New Roman" w:eastAsia="Times New Roman" w:hAnsi="Times New Roman" w:cs="Times New Roman"/>
            <w:color w:val="0000FF"/>
            <w:sz w:val="24"/>
            <w:szCs w:val="24"/>
            <w:u w:val="single"/>
            <w:lang w:eastAsia="ru-RU"/>
          </w:rPr>
          <w:t>вступающие в силу</w:t>
        </w:r>
      </w:hyperlink>
      <w:r w:rsidRPr="005C65F4">
        <w:rPr>
          <w:rFonts w:ascii="Times New Roman" w:eastAsia="Times New Roman" w:hAnsi="Times New Roman" w:cs="Times New Roman"/>
          <w:sz w:val="24"/>
          <w:szCs w:val="24"/>
          <w:lang w:eastAsia="ru-RU"/>
        </w:rPr>
        <w:t xml:space="preserve"> с 1 октября 2013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56" w:anchor="block_1901"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1. Оказание информационной поддержки субъектам малого и среднего предпринимательства и организациям, образующим инфраструктуру поддержки субъектов малого и среднего </w:t>
      </w:r>
      <w:r w:rsidRPr="005C65F4">
        <w:rPr>
          <w:rFonts w:ascii="Times New Roman" w:eastAsia="Times New Roman" w:hAnsi="Times New Roman" w:cs="Times New Roman"/>
          <w:sz w:val="24"/>
          <w:szCs w:val="24"/>
          <w:lang w:eastAsia="ru-RU"/>
        </w:rPr>
        <w:lastRenderedPageBreak/>
        <w:t>предпринимательства, осуществляется органами государственной власти и органами местного самоуправления в виде создания федеральных, региональных и муниципальных информационных систем, официальных сайтов информационной поддержки субъектов малого и среднего предпринимательства в сети "Интернет" и информационно-телекоммуникационных сетей и обеспечения их функционирования в целях поддержки субъектов малого и среднего предпринимательства.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57" w:anchor="block_132"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23 июля 2013 г. N 238-ФЗ часть 2 статьи 19 настоящего Федерального закона изложена в новой редакции, </w:t>
      </w:r>
      <w:hyperlink r:id="rId258" w:anchor="block_32" w:history="1">
        <w:r w:rsidRPr="005C65F4">
          <w:rPr>
            <w:rFonts w:ascii="Times New Roman" w:eastAsia="Times New Roman" w:hAnsi="Times New Roman" w:cs="Times New Roman"/>
            <w:color w:val="0000FF"/>
            <w:sz w:val="24"/>
            <w:szCs w:val="24"/>
            <w:u w:val="single"/>
            <w:lang w:eastAsia="ru-RU"/>
          </w:rPr>
          <w:t>вступающей в силу</w:t>
        </w:r>
      </w:hyperlink>
      <w:r w:rsidRPr="005C65F4">
        <w:rPr>
          <w:rFonts w:ascii="Times New Roman" w:eastAsia="Times New Roman" w:hAnsi="Times New Roman" w:cs="Times New Roman"/>
          <w:sz w:val="24"/>
          <w:szCs w:val="24"/>
          <w:lang w:eastAsia="ru-RU"/>
        </w:rPr>
        <w:t xml:space="preserve"> с 1 октября 2013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59" w:anchor="block_1902"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 Информационные системы, официальные сайты информационной поддержки субъектов малого и среднего предпринимательства в сети "Интернет" и информационно-телекоммуникационные сети создаются в целях обеспечения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информацией:</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60" w:anchor="block_50131"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пункт 1 части 2 статьи 19 настоящего Федерального закона изложен в новой редакции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61" w:anchor="block_1921" w:history="1">
        <w:r w:rsidRPr="005C65F4">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о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 о количестве субъектов малого и среднего предпринимательства и об их классификации по видам экономической деятельности;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3)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4) об обороте товаров (работ, услуг), производимых субъектами малого и среднего предпринимательства, в соответствии с их классификацией по видам экономической деятельности;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5) о финансово-экономическом состоянии субъектов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6) об организациях, образующих инфраструктуру поддержки субъектов малого и среднего предпринимательства, условиях и о порядке оказания такими организациями поддержки субъектам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7) о государственном и муниципальном имуществе, включенном в перечни, указанные в </w:t>
      </w:r>
      <w:hyperlink r:id="rId262" w:anchor="block_1804" w:history="1">
        <w:r w:rsidRPr="005C65F4">
          <w:rPr>
            <w:rFonts w:ascii="Times New Roman" w:eastAsia="Times New Roman" w:hAnsi="Times New Roman" w:cs="Times New Roman"/>
            <w:color w:val="0000FF"/>
            <w:sz w:val="24"/>
            <w:szCs w:val="24"/>
            <w:u w:val="single"/>
            <w:lang w:eastAsia="ru-RU"/>
          </w:rPr>
          <w:t>части 4 статьи 18</w:t>
        </w:r>
      </w:hyperlink>
      <w:r w:rsidRPr="005C65F4">
        <w:rPr>
          <w:rFonts w:ascii="Times New Roman" w:eastAsia="Times New Roman" w:hAnsi="Times New Roman" w:cs="Times New Roman"/>
          <w:sz w:val="24"/>
          <w:szCs w:val="24"/>
          <w:lang w:eastAsia="ru-RU"/>
        </w:rPr>
        <w:t xml:space="preserve"> настоящего Федерального закона;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8) об объявленных конкурсах на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63" w:anchor="block_50132"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в пункт 9 части 2 статьи 19 настоящего Федерального закона внесены изменения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64" w:anchor="block_1929" w:history="1">
        <w:r w:rsidRPr="005C65F4">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9) иной необходимой для развития субъектов малого и среднего предпринимательства информацией (экономической, правовой, статистической, производственно-технологической информацией, информацией в области маркетинга), в том числе информацией в сфере деятельности корпорации развития малого и среднего предпринимательства, действующей в соответствии с настоящим Федеральным законом.</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65" w:anchor="block_133"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23 июля 2013 г. N 238-ФЗ в часть 3 статьи 19 настоящего Федерального закона внесены изменения, </w:t>
      </w:r>
      <w:hyperlink r:id="rId266" w:anchor="block_32" w:history="1">
        <w:r w:rsidRPr="005C65F4">
          <w:rPr>
            <w:rFonts w:ascii="Times New Roman" w:eastAsia="Times New Roman" w:hAnsi="Times New Roman" w:cs="Times New Roman"/>
            <w:color w:val="0000FF"/>
            <w:sz w:val="24"/>
            <w:szCs w:val="24"/>
            <w:u w:val="single"/>
            <w:lang w:eastAsia="ru-RU"/>
          </w:rPr>
          <w:t>вступающие в силу</w:t>
        </w:r>
      </w:hyperlink>
      <w:r w:rsidRPr="005C65F4">
        <w:rPr>
          <w:rFonts w:ascii="Times New Roman" w:eastAsia="Times New Roman" w:hAnsi="Times New Roman" w:cs="Times New Roman"/>
          <w:sz w:val="24"/>
          <w:szCs w:val="24"/>
          <w:lang w:eastAsia="ru-RU"/>
        </w:rPr>
        <w:t xml:space="preserve"> с 1 октября 2013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67" w:anchor="block_1903"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3. Информация, указанная в </w:t>
      </w:r>
      <w:hyperlink r:id="rId268" w:anchor="block_1902" w:history="1">
        <w:r w:rsidRPr="005C65F4">
          <w:rPr>
            <w:rFonts w:ascii="Times New Roman" w:eastAsia="Times New Roman" w:hAnsi="Times New Roman" w:cs="Times New Roman"/>
            <w:color w:val="0000FF"/>
            <w:sz w:val="24"/>
            <w:szCs w:val="24"/>
            <w:u w:val="single"/>
            <w:lang w:eastAsia="ru-RU"/>
          </w:rPr>
          <w:t>части 2</w:t>
        </w:r>
      </w:hyperlink>
      <w:r w:rsidRPr="005C65F4">
        <w:rPr>
          <w:rFonts w:ascii="Times New Roman" w:eastAsia="Times New Roman" w:hAnsi="Times New Roman" w:cs="Times New Roman"/>
          <w:sz w:val="24"/>
          <w:szCs w:val="24"/>
          <w:lang w:eastAsia="ru-RU"/>
        </w:rPr>
        <w:t xml:space="preserve"> настоящей статьи, является общедоступной и размещается в сети "Интернет" на официальных сайтах федеральных органов исполнительной власти, органов исполнительной власти субъектов Российской Федерации, органов местного самоуправления, наделенных отдельными полномочиями в области развития субъектов малого и среднего предпринимательства в пределах их компетенции, и (или) созданных указанными органами официальных сайтах информационной поддержки субъектов малого и среднего предпринимательства в сети "Интернет".</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69" w:anchor="block_134"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23 июля 2013 г. N 238-ФЗ статья 19 настоящего Федерального закона дополнена частью 4, </w:t>
      </w:r>
      <w:hyperlink r:id="rId270" w:anchor="block_32" w:history="1">
        <w:r w:rsidRPr="005C65F4">
          <w:rPr>
            <w:rFonts w:ascii="Times New Roman" w:eastAsia="Times New Roman" w:hAnsi="Times New Roman" w:cs="Times New Roman"/>
            <w:color w:val="0000FF"/>
            <w:sz w:val="24"/>
            <w:szCs w:val="24"/>
            <w:u w:val="single"/>
            <w:lang w:eastAsia="ru-RU"/>
          </w:rPr>
          <w:t>вступающей в силу</w:t>
        </w:r>
      </w:hyperlink>
      <w:r w:rsidRPr="005C65F4">
        <w:rPr>
          <w:rFonts w:ascii="Times New Roman" w:eastAsia="Times New Roman" w:hAnsi="Times New Roman" w:cs="Times New Roman"/>
          <w:sz w:val="24"/>
          <w:szCs w:val="24"/>
          <w:lang w:eastAsia="ru-RU"/>
        </w:rPr>
        <w:t xml:space="preserve"> с 1 октября 2013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4. </w:t>
      </w:r>
      <w:hyperlink r:id="rId271" w:anchor="block_1000" w:history="1">
        <w:r w:rsidRPr="005C65F4">
          <w:rPr>
            <w:rFonts w:ascii="Times New Roman" w:eastAsia="Times New Roman" w:hAnsi="Times New Roman" w:cs="Times New Roman"/>
            <w:color w:val="0000FF"/>
            <w:sz w:val="24"/>
            <w:szCs w:val="24"/>
            <w:u w:val="single"/>
            <w:lang w:eastAsia="ru-RU"/>
          </w:rPr>
          <w:t>Требования</w:t>
        </w:r>
      </w:hyperlink>
      <w:r w:rsidRPr="005C65F4">
        <w:rPr>
          <w:rFonts w:ascii="Times New Roman" w:eastAsia="Times New Roman" w:hAnsi="Times New Roman" w:cs="Times New Roman"/>
          <w:sz w:val="24"/>
          <w:szCs w:val="24"/>
          <w:lang w:eastAsia="ru-RU"/>
        </w:rPr>
        <w:t xml:space="preserve"> к информации, размещенной в сети "Интернет" в соответствии с </w:t>
      </w:r>
      <w:hyperlink r:id="rId272" w:anchor="block_1902" w:history="1">
        <w:r w:rsidRPr="005C65F4">
          <w:rPr>
            <w:rFonts w:ascii="Times New Roman" w:eastAsia="Times New Roman" w:hAnsi="Times New Roman" w:cs="Times New Roman"/>
            <w:color w:val="0000FF"/>
            <w:sz w:val="24"/>
            <w:szCs w:val="24"/>
            <w:u w:val="single"/>
            <w:lang w:eastAsia="ru-RU"/>
          </w:rPr>
          <w:t>частями 2</w:t>
        </w:r>
      </w:hyperlink>
      <w:r w:rsidRPr="005C65F4">
        <w:rPr>
          <w:rFonts w:ascii="Times New Roman" w:eastAsia="Times New Roman" w:hAnsi="Times New Roman" w:cs="Times New Roman"/>
          <w:sz w:val="24"/>
          <w:szCs w:val="24"/>
          <w:lang w:eastAsia="ru-RU"/>
        </w:rPr>
        <w:t xml:space="preserve"> и </w:t>
      </w:r>
      <w:hyperlink r:id="rId273" w:anchor="block_1903" w:history="1">
        <w:r w:rsidRPr="005C65F4">
          <w:rPr>
            <w:rFonts w:ascii="Times New Roman" w:eastAsia="Times New Roman" w:hAnsi="Times New Roman" w:cs="Times New Roman"/>
            <w:color w:val="0000FF"/>
            <w:sz w:val="24"/>
            <w:szCs w:val="24"/>
            <w:u w:val="single"/>
            <w:lang w:eastAsia="ru-RU"/>
          </w:rPr>
          <w:t>3</w:t>
        </w:r>
      </w:hyperlink>
      <w:r w:rsidRPr="005C65F4">
        <w:rPr>
          <w:rFonts w:ascii="Times New Roman" w:eastAsia="Times New Roman" w:hAnsi="Times New Roman" w:cs="Times New Roman"/>
          <w:sz w:val="24"/>
          <w:szCs w:val="24"/>
          <w:lang w:eastAsia="ru-RU"/>
        </w:rPr>
        <w:t xml:space="preserve"> настоящей статьи, устанавливаются уполномоченным Правительством Российской Федерации федеральным органом исполнительной власти.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См. комментарии к статье 19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20. Консультационная поддержка субъектов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Оказание консультационной поддержки субъектам малого и среднего предпринимательства органами государственной власти и органами местного самоуправления может осуществляться в виде:</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создания организаций,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 и обеспечения деятельности таких организаций;</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 компенсации затрат, произведенных и документально подтвержденных субъектами малого и среднего предпринимательства, на оплату консультационных услуг.</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lastRenderedPageBreak/>
        <w:t>См. комментарии к статье 20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74" w:anchor="block_11202"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 июля 2013 г. N 185-ФЗ статья 21 настоящего Федерального закона изложена в новой редакции, </w:t>
      </w:r>
      <w:hyperlink r:id="rId275" w:anchor="block_1631" w:history="1">
        <w:r w:rsidRPr="005C65F4">
          <w:rPr>
            <w:rFonts w:ascii="Times New Roman" w:eastAsia="Times New Roman" w:hAnsi="Times New Roman" w:cs="Times New Roman"/>
            <w:color w:val="0000FF"/>
            <w:sz w:val="24"/>
            <w:szCs w:val="24"/>
            <w:u w:val="single"/>
            <w:lang w:eastAsia="ru-RU"/>
          </w:rPr>
          <w:t>вступающей в силу</w:t>
        </w:r>
      </w:hyperlink>
      <w:r w:rsidRPr="005C65F4">
        <w:rPr>
          <w:rFonts w:ascii="Times New Roman" w:eastAsia="Times New Roman" w:hAnsi="Times New Roman" w:cs="Times New Roman"/>
          <w:sz w:val="24"/>
          <w:szCs w:val="24"/>
          <w:lang w:eastAsia="ru-RU"/>
        </w:rPr>
        <w:t xml:space="preserve"> с 1 сентября 2013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76" w:anchor="block_21" w:history="1">
        <w:r w:rsidRPr="005C65F4">
          <w:rPr>
            <w:rFonts w:ascii="Times New Roman" w:eastAsia="Times New Roman" w:hAnsi="Times New Roman" w:cs="Times New Roman"/>
            <w:color w:val="0000FF"/>
            <w:sz w:val="24"/>
            <w:szCs w:val="24"/>
            <w:u w:val="single"/>
            <w:lang w:eastAsia="ru-RU"/>
          </w:rPr>
          <w:t>См. текст статьи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21. Поддержка субъектов малого и среднего предпринимательства в сфере образования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Оказание поддержки субъектам малого и среднего предпринимательства в сфере образования органами государственной власти и органами местного самоуправления может осуществляться в виде:</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создания условий для подготовки кадров для субъектов малого и среднего предпринимательства или их дополнительного профессионального образования;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 учебно-методической и научно-методической помощи субъектам малого и среднего предпринимательства.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См. комментарии к статье 21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22. Поддержка субъектов малого и среднего предпринимательства в области инноваций и промышленного производства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Оказание поддержки субъектам малого и среднего предпринимательства в области инноваций и промышленного производства органами государственной власти и органами местного самоуправления может осуществляться в виде:</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в том числе технопарков, центров коммерциализации технологий, технико-внедренческих и научно-производственных зон, и обеспечения деятельности таких организаций;</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 содействия патентованию изобретений, полезных моделей, промышленных образцов и селекционных достижений, а также государственной регистрации иных результатов интеллектуальной деятельности, созданных субъектами малого и среднего предпринимательства;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См. </w:t>
      </w:r>
      <w:hyperlink r:id="rId277" w:anchor="block_40072" w:history="1">
        <w:r w:rsidRPr="005C65F4">
          <w:rPr>
            <w:rFonts w:ascii="Times New Roman" w:eastAsia="Times New Roman" w:hAnsi="Times New Roman" w:cs="Times New Roman"/>
            <w:color w:val="0000FF"/>
            <w:sz w:val="24"/>
            <w:szCs w:val="24"/>
            <w:u w:val="single"/>
            <w:lang w:eastAsia="ru-RU"/>
          </w:rPr>
          <w:t>главу 72</w:t>
        </w:r>
      </w:hyperlink>
      <w:r w:rsidRPr="005C65F4">
        <w:rPr>
          <w:rFonts w:ascii="Times New Roman" w:eastAsia="Times New Roman" w:hAnsi="Times New Roman" w:cs="Times New Roman"/>
          <w:sz w:val="24"/>
          <w:szCs w:val="24"/>
          <w:lang w:eastAsia="ru-RU"/>
        </w:rPr>
        <w:t xml:space="preserve"> "Патентное право" Гражданского кодекса РФ</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3) создания условий для привлечения субъектов малого и среднего предпринимательства к заключению договоров субподряда в области инноваций и промышленного производства;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4) создания акционерных инвестиционных фондов и закрытых паевых инвестиционных фондов.</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lastRenderedPageBreak/>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Об инвестиционных фондах см. </w:t>
      </w:r>
      <w:hyperlink r:id="rId278" w:history="1">
        <w:r w:rsidRPr="005C65F4">
          <w:rPr>
            <w:rFonts w:ascii="Times New Roman" w:eastAsia="Times New Roman" w:hAnsi="Times New Roman" w:cs="Times New Roman"/>
            <w:color w:val="0000FF"/>
            <w:sz w:val="24"/>
            <w:szCs w:val="24"/>
            <w:u w:val="single"/>
            <w:lang w:eastAsia="ru-RU"/>
          </w:rPr>
          <w:t>Федеральный закон</w:t>
        </w:r>
      </w:hyperlink>
      <w:r w:rsidRPr="005C65F4">
        <w:rPr>
          <w:rFonts w:ascii="Times New Roman" w:eastAsia="Times New Roman" w:hAnsi="Times New Roman" w:cs="Times New Roman"/>
          <w:sz w:val="24"/>
          <w:szCs w:val="24"/>
          <w:lang w:eastAsia="ru-RU"/>
        </w:rPr>
        <w:t xml:space="preserve"> от 29 ноября 2001 г. N 156-ФЗ</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См. комментарии к статье 22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23. Поддержка субъектов малого и среднего предпринимательства в области ремесленной деятельности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В целях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органы государственной власти субъектов Российской Федерации вправе разрабатывать и утверждать перечни видов ремесленной деятельности.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 Оказание поддержки субъектам малого и среднего предпринимательства в области ремесленной деятельности органами государственной власти и органами местного самоуправления может осуществляться в виде:</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создания организаций, образующих инфраструктуру поддержки субъектов малого и среднего предпринимательства в области ремесленной деятельности, в том числе палат ремесел, центров ремесел, и обеспечения их деятельности;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 финансовой, имущественной, консультационной, информационной поддержки, поддержки в области подготовки, переподготовки и повышения квалификации работников, поддержки субъектов малого и среднего предпринимательства, осуществляющих внешнеэкономическую деятельность в области ремесленной деятельности.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См. комментарии к статье 23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24. Поддержка субъектов малого и среднего предпринимательства, осуществляющих внешнеэкономическую деятельность</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Оказание поддержки субъектам малого и среднего предпринимательства, осуществляющим внешнеэкономическую деятельность, органами государственной власти и органами местного самоуправления может осуществляться в виде:</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1) </w:t>
      </w:r>
      <w:hyperlink r:id="rId279" w:history="1">
        <w:r w:rsidRPr="005C65F4">
          <w:rPr>
            <w:rFonts w:ascii="Times New Roman" w:eastAsia="Times New Roman" w:hAnsi="Times New Roman" w:cs="Times New Roman"/>
            <w:color w:val="0000FF"/>
            <w:sz w:val="24"/>
            <w:szCs w:val="24"/>
            <w:u w:val="single"/>
            <w:lang w:eastAsia="ru-RU"/>
          </w:rPr>
          <w:t>сотрудничества</w:t>
        </w:r>
      </w:hyperlink>
      <w:r w:rsidRPr="005C65F4">
        <w:rPr>
          <w:rFonts w:ascii="Times New Roman" w:eastAsia="Times New Roman" w:hAnsi="Times New Roman" w:cs="Times New Roman"/>
          <w:sz w:val="24"/>
          <w:szCs w:val="24"/>
          <w:lang w:eastAsia="ru-RU"/>
        </w:rPr>
        <w:t xml:space="preserve"> с международными организациями и иностранными государствами в области развития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 содействия в продвижении на рынки иностранных государств российских товаров (работ, услуг), результатов интеллектуальной деятельности, а также создания благоприятных условий для российских участников внешнеэкономической деятельности;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3)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осуществляющим внешнеэкономическую деятельность, и обеспечения деятельности таких организаций;</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lastRenderedPageBreak/>
        <w:t>4) реализации иных мероприятий по поддержке субъектов малого и среднего предпринимательства, осуществляющих внешнеэкономическую деятельность.</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См. комментарии к статье 24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25. Поддержка субъектов малого и среднего предпринимательства, осуществляющих сельскохозяйственную деятельность</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Оказание поддержки субъектам малого и среднего предпринимательства, осуществляющим сельскохозяйственную деятельность, может осуществляться в формах и видах,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О крестьянском (фермерском) хозяйстве см. </w:t>
      </w:r>
      <w:hyperlink r:id="rId280" w:history="1">
        <w:r w:rsidRPr="005C65F4">
          <w:rPr>
            <w:rFonts w:ascii="Times New Roman" w:eastAsia="Times New Roman" w:hAnsi="Times New Roman" w:cs="Times New Roman"/>
            <w:color w:val="0000FF"/>
            <w:sz w:val="24"/>
            <w:szCs w:val="24"/>
            <w:u w:val="single"/>
            <w:lang w:eastAsia="ru-RU"/>
          </w:rPr>
          <w:t>Федеральный закон</w:t>
        </w:r>
      </w:hyperlink>
      <w:r w:rsidRPr="005C65F4">
        <w:rPr>
          <w:rFonts w:ascii="Times New Roman" w:eastAsia="Times New Roman" w:hAnsi="Times New Roman" w:cs="Times New Roman"/>
          <w:sz w:val="24"/>
          <w:szCs w:val="24"/>
          <w:lang w:eastAsia="ru-RU"/>
        </w:rPr>
        <w:t xml:space="preserve"> от 11 июня 2003 г. N 74-ФЗ</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См. комментарии к статье 25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81" w:anchor="block_5014"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настоящий Федеральный закон дополнен статьей 25.1</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25.1. Корпорация развития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Корпорация развития малого и среднего предпринимательства осуществляет свою деятельность в качестве института развития в сфере малого и среднего предпринимательства в целях координации оказания субъектам малого и среднего предпринимательства поддержки, предусмотренной настоящим Федеральным законом.</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 Основными задачами корпорации развития малого и среднего предпринимательства являются:</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оказание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 привлечение денежных средств российских, иностранных и международных организаций в целях поддержки субъектов малого и среднего предпринимательства;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82" w:anchor="block_681"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декабря 2015 г. N 408-ФЗ пункт 3 части 2 статьи 25.1 настоящего Федерального закона изложен в новой редакции, </w:t>
      </w:r>
      <w:hyperlink r:id="rId283" w:anchor="block_102" w:history="1">
        <w:r w:rsidRPr="005C65F4">
          <w:rPr>
            <w:rFonts w:ascii="Times New Roman" w:eastAsia="Times New Roman" w:hAnsi="Times New Roman" w:cs="Times New Roman"/>
            <w:color w:val="0000FF"/>
            <w:sz w:val="24"/>
            <w:szCs w:val="24"/>
            <w:u w:val="single"/>
            <w:lang w:eastAsia="ru-RU"/>
          </w:rPr>
          <w:t>вступающей в силу</w:t>
        </w:r>
      </w:hyperlink>
      <w:r w:rsidRPr="005C65F4">
        <w:rPr>
          <w:rFonts w:ascii="Times New Roman" w:eastAsia="Times New Roman" w:hAnsi="Times New Roman" w:cs="Times New Roman"/>
          <w:sz w:val="24"/>
          <w:szCs w:val="24"/>
          <w:lang w:eastAsia="ru-RU"/>
        </w:rPr>
        <w:t xml:space="preserve"> с 1 января 2016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284" w:anchor="block_251023" w:history="1">
        <w:r w:rsidRPr="005C65F4">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lastRenderedPageBreak/>
        <w:t>3) организация системы мер информационной, маркетинговой, финансовой и юридической поддержки субъектов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4) организация мероприятий, направленных на увеличение доли закупки товаров, работ, услуг заказчиками, определяемыми Правительством Российской Федерации, у субъектов малого и среднего предпринимательства в годовом объеме закупки товаров, работ, услуг, в годовом объеме закупки инновационной продукции, высокотехнологичной продукции;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5) обеспечение информационного взаимодействия корпорации развития малого и среднего предпринимательства с органами государственной власти, органами местного самоуправления, иными органами, организациями в целях оказания поддержки субъектам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6) подготовка предложений о совершенствовании мер поддержки субъектов малого и среднего предпринимательства, в том числе предложений о совершенствовании нормативно-правового регулирования в этой сфере.</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3. </w:t>
      </w:r>
      <w:hyperlink r:id="rId285" w:anchor="block_682" w:history="1">
        <w:r w:rsidRPr="005C65F4">
          <w:rPr>
            <w:rFonts w:ascii="Times New Roman" w:eastAsia="Times New Roman" w:hAnsi="Times New Roman" w:cs="Times New Roman"/>
            <w:color w:val="0000FF"/>
            <w:sz w:val="24"/>
            <w:szCs w:val="24"/>
            <w:u w:val="single"/>
            <w:lang w:eastAsia="ru-RU"/>
          </w:rPr>
          <w:t>Утратила силу</w:t>
        </w:r>
      </w:hyperlink>
      <w:r w:rsidRPr="005C65F4">
        <w:rPr>
          <w:rFonts w:ascii="Times New Roman" w:eastAsia="Times New Roman" w:hAnsi="Times New Roman" w:cs="Times New Roman"/>
          <w:sz w:val="24"/>
          <w:szCs w:val="24"/>
          <w:lang w:eastAsia="ru-RU"/>
        </w:rPr>
        <w:t xml:space="preserve"> с 1 января 2016 г.</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См. текст </w:t>
      </w:r>
      <w:hyperlink r:id="rId286" w:anchor="block_25103" w:history="1">
        <w:r w:rsidRPr="005C65F4">
          <w:rPr>
            <w:rFonts w:ascii="Times New Roman" w:eastAsia="Times New Roman" w:hAnsi="Times New Roman" w:cs="Times New Roman"/>
            <w:color w:val="0000FF"/>
            <w:sz w:val="24"/>
            <w:szCs w:val="24"/>
            <w:u w:val="single"/>
            <w:lang w:eastAsia="ru-RU"/>
          </w:rPr>
          <w:t>части 3 статьи 25.1</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4. Корпорация развития малого и среднего предпринимательства для достижения задач, установленных </w:t>
      </w:r>
      <w:hyperlink r:id="rId287" w:anchor="block_25102" w:history="1">
        <w:r w:rsidRPr="005C65F4">
          <w:rPr>
            <w:rFonts w:ascii="Times New Roman" w:eastAsia="Times New Roman" w:hAnsi="Times New Roman" w:cs="Times New Roman"/>
            <w:color w:val="0000FF"/>
            <w:sz w:val="24"/>
            <w:szCs w:val="24"/>
            <w:u w:val="single"/>
            <w:lang w:eastAsia="ru-RU"/>
          </w:rPr>
          <w:t>частью 2</w:t>
        </w:r>
      </w:hyperlink>
      <w:r w:rsidRPr="005C65F4">
        <w:rPr>
          <w:rFonts w:ascii="Times New Roman" w:eastAsia="Times New Roman" w:hAnsi="Times New Roman" w:cs="Times New Roman"/>
          <w:sz w:val="24"/>
          <w:szCs w:val="24"/>
          <w:lang w:eastAsia="ru-RU"/>
        </w:rPr>
        <w:t xml:space="preserve"> настоящей статьи, осуществляет следующие функции: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1) участвует в реализации </w:t>
      </w:r>
      <w:hyperlink r:id="rId288" w:anchor="block_92" w:history="1">
        <w:r w:rsidRPr="005C65F4">
          <w:rPr>
            <w:rFonts w:ascii="Times New Roman" w:eastAsia="Times New Roman" w:hAnsi="Times New Roman" w:cs="Times New Roman"/>
            <w:color w:val="0000FF"/>
            <w:sz w:val="24"/>
            <w:szCs w:val="24"/>
            <w:u w:val="single"/>
            <w:lang w:eastAsia="ru-RU"/>
          </w:rPr>
          <w:t>пунктов 2</w:t>
        </w:r>
      </w:hyperlink>
      <w:r w:rsidRPr="005C65F4">
        <w:rPr>
          <w:rFonts w:ascii="Times New Roman" w:eastAsia="Times New Roman" w:hAnsi="Times New Roman" w:cs="Times New Roman"/>
          <w:sz w:val="24"/>
          <w:szCs w:val="24"/>
          <w:lang w:eastAsia="ru-RU"/>
        </w:rPr>
        <w:t xml:space="preserve">, </w:t>
      </w:r>
      <w:hyperlink r:id="rId289" w:anchor="block_94" w:history="1">
        <w:r w:rsidRPr="005C65F4">
          <w:rPr>
            <w:rFonts w:ascii="Times New Roman" w:eastAsia="Times New Roman" w:hAnsi="Times New Roman" w:cs="Times New Roman"/>
            <w:color w:val="0000FF"/>
            <w:sz w:val="24"/>
            <w:szCs w:val="24"/>
            <w:u w:val="single"/>
            <w:lang w:eastAsia="ru-RU"/>
          </w:rPr>
          <w:t>4</w:t>
        </w:r>
      </w:hyperlink>
      <w:r w:rsidRPr="005C65F4">
        <w:rPr>
          <w:rFonts w:ascii="Times New Roman" w:eastAsia="Times New Roman" w:hAnsi="Times New Roman" w:cs="Times New Roman"/>
          <w:sz w:val="24"/>
          <w:szCs w:val="24"/>
          <w:lang w:eastAsia="ru-RU"/>
        </w:rPr>
        <w:t xml:space="preserve">, </w:t>
      </w:r>
      <w:hyperlink r:id="rId290" w:anchor="block_96" w:history="1">
        <w:r w:rsidRPr="005C65F4">
          <w:rPr>
            <w:rFonts w:ascii="Times New Roman" w:eastAsia="Times New Roman" w:hAnsi="Times New Roman" w:cs="Times New Roman"/>
            <w:color w:val="0000FF"/>
            <w:sz w:val="24"/>
            <w:szCs w:val="24"/>
            <w:u w:val="single"/>
            <w:lang w:eastAsia="ru-RU"/>
          </w:rPr>
          <w:t>6</w:t>
        </w:r>
      </w:hyperlink>
      <w:r w:rsidRPr="005C65F4">
        <w:rPr>
          <w:rFonts w:ascii="Times New Roman" w:eastAsia="Times New Roman" w:hAnsi="Times New Roman" w:cs="Times New Roman"/>
          <w:sz w:val="24"/>
          <w:szCs w:val="24"/>
          <w:lang w:eastAsia="ru-RU"/>
        </w:rPr>
        <w:t xml:space="preserve">, </w:t>
      </w:r>
      <w:hyperlink r:id="rId291" w:anchor="block_98" w:history="1">
        <w:r w:rsidRPr="005C65F4">
          <w:rPr>
            <w:rFonts w:ascii="Times New Roman" w:eastAsia="Times New Roman" w:hAnsi="Times New Roman" w:cs="Times New Roman"/>
            <w:color w:val="0000FF"/>
            <w:sz w:val="24"/>
            <w:szCs w:val="24"/>
            <w:u w:val="single"/>
            <w:lang w:eastAsia="ru-RU"/>
          </w:rPr>
          <w:t>8 - 10</w:t>
        </w:r>
      </w:hyperlink>
      <w:r w:rsidRPr="005C65F4">
        <w:rPr>
          <w:rFonts w:ascii="Times New Roman" w:eastAsia="Times New Roman" w:hAnsi="Times New Roman" w:cs="Times New Roman"/>
          <w:sz w:val="24"/>
          <w:szCs w:val="24"/>
          <w:lang w:eastAsia="ru-RU"/>
        </w:rPr>
        <w:t xml:space="preserve">, </w:t>
      </w:r>
      <w:hyperlink r:id="rId292" w:anchor="block_911" w:history="1">
        <w:r w:rsidRPr="005C65F4">
          <w:rPr>
            <w:rFonts w:ascii="Times New Roman" w:eastAsia="Times New Roman" w:hAnsi="Times New Roman" w:cs="Times New Roman"/>
            <w:color w:val="0000FF"/>
            <w:sz w:val="24"/>
            <w:szCs w:val="24"/>
            <w:u w:val="single"/>
            <w:lang w:eastAsia="ru-RU"/>
          </w:rPr>
          <w:t>11</w:t>
        </w:r>
      </w:hyperlink>
      <w:r w:rsidRPr="005C65F4">
        <w:rPr>
          <w:rFonts w:ascii="Times New Roman" w:eastAsia="Times New Roman" w:hAnsi="Times New Roman" w:cs="Times New Roman"/>
          <w:sz w:val="24"/>
          <w:szCs w:val="24"/>
          <w:lang w:eastAsia="ru-RU"/>
        </w:rPr>
        <w:t xml:space="preserve">, </w:t>
      </w:r>
      <w:hyperlink r:id="rId293" w:anchor="block_913" w:history="1">
        <w:r w:rsidRPr="005C65F4">
          <w:rPr>
            <w:rFonts w:ascii="Times New Roman" w:eastAsia="Times New Roman" w:hAnsi="Times New Roman" w:cs="Times New Roman"/>
            <w:color w:val="0000FF"/>
            <w:sz w:val="24"/>
            <w:szCs w:val="24"/>
            <w:u w:val="single"/>
            <w:lang w:eastAsia="ru-RU"/>
          </w:rPr>
          <w:t>13</w:t>
        </w:r>
      </w:hyperlink>
      <w:r w:rsidRPr="005C65F4">
        <w:rPr>
          <w:rFonts w:ascii="Times New Roman" w:eastAsia="Times New Roman" w:hAnsi="Times New Roman" w:cs="Times New Roman"/>
          <w:sz w:val="24"/>
          <w:szCs w:val="24"/>
          <w:lang w:eastAsia="ru-RU"/>
        </w:rPr>
        <w:t xml:space="preserve">, </w:t>
      </w:r>
      <w:hyperlink r:id="rId294" w:anchor="block_914" w:history="1">
        <w:r w:rsidRPr="005C65F4">
          <w:rPr>
            <w:rFonts w:ascii="Times New Roman" w:eastAsia="Times New Roman" w:hAnsi="Times New Roman" w:cs="Times New Roman"/>
            <w:color w:val="0000FF"/>
            <w:sz w:val="24"/>
            <w:szCs w:val="24"/>
            <w:u w:val="single"/>
            <w:lang w:eastAsia="ru-RU"/>
          </w:rPr>
          <w:t>14</w:t>
        </w:r>
      </w:hyperlink>
      <w:r w:rsidRPr="005C65F4">
        <w:rPr>
          <w:rFonts w:ascii="Times New Roman" w:eastAsia="Times New Roman" w:hAnsi="Times New Roman" w:cs="Times New Roman"/>
          <w:sz w:val="24"/>
          <w:szCs w:val="24"/>
          <w:lang w:eastAsia="ru-RU"/>
        </w:rPr>
        <w:t xml:space="preserve">, </w:t>
      </w:r>
      <w:hyperlink r:id="rId295" w:anchor="block_916" w:history="1">
        <w:r w:rsidRPr="005C65F4">
          <w:rPr>
            <w:rFonts w:ascii="Times New Roman" w:eastAsia="Times New Roman" w:hAnsi="Times New Roman" w:cs="Times New Roman"/>
            <w:color w:val="0000FF"/>
            <w:sz w:val="24"/>
            <w:szCs w:val="24"/>
            <w:u w:val="single"/>
            <w:lang w:eastAsia="ru-RU"/>
          </w:rPr>
          <w:t>16 статьи 9</w:t>
        </w:r>
      </w:hyperlink>
      <w:r w:rsidRPr="005C65F4">
        <w:rPr>
          <w:rFonts w:ascii="Times New Roman" w:eastAsia="Times New Roman" w:hAnsi="Times New Roman" w:cs="Times New Roman"/>
          <w:sz w:val="24"/>
          <w:szCs w:val="24"/>
          <w:lang w:eastAsia="ru-RU"/>
        </w:rPr>
        <w:t xml:space="preserve"> настоящего Федерального закона в порядке, предусмотренном советом директоров корпорации развития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2) организует и проводит в установленном Правительством Российской Федерации порядке оценку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w:t>
      </w:r>
      <w:hyperlink r:id="rId296" w:anchor="block_510"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3) организует и проводит в установленном Правительством Российской Федерации порядке мониторинг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w:t>
      </w:r>
      <w:hyperlink r:id="rId297" w:anchor="block_510"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4) организует и проводит в установленном Правительством Российской Федерации </w:t>
      </w:r>
      <w:hyperlink r:id="rId298" w:anchor="block_1000" w:history="1">
        <w:r w:rsidRPr="005C65F4">
          <w:rPr>
            <w:rFonts w:ascii="Times New Roman" w:eastAsia="Times New Roman" w:hAnsi="Times New Roman" w:cs="Times New Roman"/>
            <w:color w:val="0000FF"/>
            <w:sz w:val="24"/>
            <w:szCs w:val="24"/>
            <w:u w:val="single"/>
            <w:lang w:eastAsia="ru-RU"/>
          </w:rPr>
          <w:t>порядке</w:t>
        </w:r>
      </w:hyperlink>
      <w:r w:rsidRPr="005C65F4">
        <w:rPr>
          <w:rFonts w:ascii="Times New Roman" w:eastAsia="Times New Roman" w:hAnsi="Times New Roman" w:cs="Times New Roman"/>
          <w:sz w:val="24"/>
          <w:szCs w:val="24"/>
          <w:lang w:eastAsia="ru-RU"/>
        </w:rPr>
        <w:t xml:space="preserve"> мониторинг осуществления органами исполнительной власти субъектов Российской Федерации и (или) созданными ими организациями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w:t>
      </w:r>
      <w:r w:rsidRPr="005C65F4">
        <w:rPr>
          <w:rFonts w:ascii="Times New Roman" w:eastAsia="Times New Roman" w:hAnsi="Times New Roman" w:cs="Times New Roman"/>
          <w:sz w:val="24"/>
          <w:szCs w:val="24"/>
          <w:lang w:eastAsia="ru-RU"/>
        </w:rPr>
        <w:lastRenderedPageBreak/>
        <w:t xml:space="preserve">определенных Правительством Российской Федерации в соответствии с </w:t>
      </w:r>
      <w:hyperlink r:id="rId299" w:anchor="block_510"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5) организует и проводит в установленном Правительством Российской Федерации </w:t>
      </w:r>
      <w:hyperlink r:id="rId300" w:anchor="block_1000" w:history="1">
        <w:r w:rsidRPr="005C65F4">
          <w:rPr>
            <w:rFonts w:ascii="Times New Roman" w:eastAsia="Times New Roman" w:hAnsi="Times New Roman" w:cs="Times New Roman"/>
            <w:color w:val="0000FF"/>
            <w:sz w:val="24"/>
            <w:szCs w:val="24"/>
            <w:u w:val="single"/>
            <w:lang w:eastAsia="ru-RU"/>
          </w:rPr>
          <w:t>порядке</w:t>
        </w:r>
      </w:hyperlink>
      <w:r w:rsidRPr="005C65F4">
        <w:rPr>
          <w:rFonts w:ascii="Times New Roman" w:eastAsia="Times New Roman" w:hAnsi="Times New Roman" w:cs="Times New Roman"/>
          <w:sz w:val="24"/>
          <w:szCs w:val="24"/>
          <w:lang w:eastAsia="ru-RU"/>
        </w:rPr>
        <w:t xml:space="preserve"> мониторинг осуществления органами исполнительной власти субъектов Российской Федерации и (или) созданными ими организациями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w:t>
      </w:r>
      <w:hyperlink r:id="rId301" w:anchor="block_510"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6) обращается в антимонопольный орган в случаях, установленных </w:t>
      </w:r>
      <w:hyperlink r:id="rId302" w:anchor="block_310" w:history="1">
        <w:r w:rsidRPr="005C65F4">
          <w:rPr>
            <w:rFonts w:ascii="Times New Roman" w:eastAsia="Times New Roman" w:hAnsi="Times New Roman" w:cs="Times New Roman"/>
            <w:color w:val="0000FF"/>
            <w:sz w:val="24"/>
            <w:szCs w:val="24"/>
            <w:u w:val="single"/>
            <w:lang w:eastAsia="ru-RU"/>
          </w:rPr>
          <w:t>частью 10 статьи 3</w:t>
        </w:r>
      </w:hyperlink>
      <w:r w:rsidRPr="005C65F4">
        <w:rPr>
          <w:rFonts w:ascii="Times New Roman" w:eastAsia="Times New Roman" w:hAnsi="Times New Roman" w:cs="Times New Roman"/>
          <w:sz w:val="24"/>
          <w:szCs w:val="24"/>
          <w:lang w:eastAsia="ru-RU"/>
        </w:rPr>
        <w:t xml:space="preserve"> и </w:t>
      </w:r>
      <w:hyperlink r:id="rId303" w:anchor="block_510" w:history="1">
        <w:r w:rsidRPr="005C65F4">
          <w:rPr>
            <w:rFonts w:ascii="Times New Roman" w:eastAsia="Times New Roman" w:hAnsi="Times New Roman" w:cs="Times New Roman"/>
            <w:color w:val="0000FF"/>
            <w:sz w:val="24"/>
            <w:szCs w:val="24"/>
            <w:u w:val="single"/>
            <w:lang w:eastAsia="ru-RU"/>
          </w:rPr>
          <w:t>статьей 5.1</w:t>
        </w:r>
      </w:hyperlink>
      <w:r w:rsidRPr="005C65F4">
        <w:rPr>
          <w:rFonts w:ascii="Times New Roman" w:eastAsia="Times New Roman" w:hAnsi="Times New Roman" w:cs="Times New Roman"/>
          <w:sz w:val="24"/>
          <w:szCs w:val="24"/>
          <w:lang w:eastAsia="ru-RU"/>
        </w:rPr>
        <w:t xml:space="preserve"> Федерального закона от 18 июля 2011 года N 223-ФЗ "О закупках товаров, работ, услуг отдельными видами юридических лиц";</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7) обжалует в судебном порядке действия (бездействие) заказчиков, определенных в соответствии с </w:t>
      </w:r>
      <w:hyperlink r:id="rId304"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18 июля 2011 года N 223-ФЗ "О закупках товаров, работ, услуг отдельными видами юридических лиц", в отношении субъектов малого и среднего предпринимательства;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305" w:anchor="block_6831"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декабря 2015 г. N 408-ФЗ пункт 8 части 4 статьи 25.1 настоящего Федерального закона изложен в новой редакции, </w:t>
      </w:r>
      <w:hyperlink r:id="rId306" w:anchor="block_102" w:history="1">
        <w:r w:rsidRPr="005C65F4">
          <w:rPr>
            <w:rFonts w:ascii="Times New Roman" w:eastAsia="Times New Roman" w:hAnsi="Times New Roman" w:cs="Times New Roman"/>
            <w:color w:val="0000FF"/>
            <w:sz w:val="24"/>
            <w:szCs w:val="24"/>
            <w:u w:val="single"/>
            <w:lang w:eastAsia="ru-RU"/>
          </w:rPr>
          <w:t>вступающей в силу</w:t>
        </w:r>
      </w:hyperlink>
      <w:r w:rsidRPr="005C65F4">
        <w:rPr>
          <w:rFonts w:ascii="Times New Roman" w:eastAsia="Times New Roman" w:hAnsi="Times New Roman" w:cs="Times New Roman"/>
          <w:sz w:val="24"/>
          <w:szCs w:val="24"/>
          <w:lang w:eastAsia="ru-RU"/>
        </w:rPr>
        <w:t xml:space="preserve"> с 1 января 2016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307" w:anchor="block_251048" w:history="1">
        <w:r w:rsidRPr="005C65F4">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8) организует систему мер информационной, маркетинговой, финансовой и юридической поддержки субъектов малого и среднего предпринимательства в соответствии с приоритетными направлениями деятельности корпорации развития малого и среднего предпринимательства;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308" w:anchor="block_6832"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декабря 2015 г. N 408-ФЗ часть 4 статьи 25.1 настоящего Федерального закона дополнена пунктом 8.1, </w:t>
      </w:r>
      <w:hyperlink r:id="rId309" w:anchor="block_102" w:history="1">
        <w:r w:rsidRPr="005C65F4">
          <w:rPr>
            <w:rFonts w:ascii="Times New Roman" w:eastAsia="Times New Roman" w:hAnsi="Times New Roman" w:cs="Times New Roman"/>
            <w:color w:val="0000FF"/>
            <w:sz w:val="24"/>
            <w:szCs w:val="24"/>
            <w:u w:val="single"/>
            <w:lang w:eastAsia="ru-RU"/>
          </w:rPr>
          <w:t>вступающим в силу</w:t>
        </w:r>
      </w:hyperlink>
      <w:r w:rsidRPr="005C65F4">
        <w:rPr>
          <w:rFonts w:ascii="Times New Roman" w:eastAsia="Times New Roman" w:hAnsi="Times New Roman" w:cs="Times New Roman"/>
          <w:sz w:val="24"/>
          <w:szCs w:val="24"/>
          <w:lang w:eastAsia="ru-RU"/>
        </w:rPr>
        <w:t xml:space="preserve"> с 1 января 2016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8.1) оказывает в порядке и на условиях, которые предусмотрены советом директоров корпорации развития малого и среднего предпринимательства, финансовую и иную поддержку субъектам малого и среднего предпринимательства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9)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w:t>
      </w:r>
      <w:proofErr w:type="spellStart"/>
      <w:r w:rsidRPr="005C65F4">
        <w:rPr>
          <w:rFonts w:ascii="Times New Roman" w:eastAsia="Times New Roman" w:hAnsi="Times New Roman" w:cs="Times New Roman"/>
          <w:sz w:val="24"/>
          <w:szCs w:val="24"/>
          <w:lang w:eastAsia="ru-RU"/>
        </w:rPr>
        <w:t>микрофинансовых</w:t>
      </w:r>
      <w:proofErr w:type="spellEnd"/>
      <w:r w:rsidRPr="005C65F4">
        <w:rPr>
          <w:rFonts w:ascii="Times New Roman" w:eastAsia="Times New Roman" w:hAnsi="Times New Roman" w:cs="Times New Roman"/>
          <w:sz w:val="24"/>
          <w:szCs w:val="24"/>
          <w:lang w:eastAsia="ru-RU"/>
        </w:rPr>
        <w:t xml:space="preserve"> организаций, указанных в </w:t>
      </w:r>
      <w:hyperlink r:id="rId310" w:anchor="block_1502" w:history="1">
        <w:r w:rsidRPr="005C65F4">
          <w:rPr>
            <w:rFonts w:ascii="Times New Roman" w:eastAsia="Times New Roman" w:hAnsi="Times New Roman" w:cs="Times New Roman"/>
            <w:color w:val="0000FF"/>
            <w:sz w:val="24"/>
            <w:szCs w:val="24"/>
            <w:u w:val="single"/>
            <w:lang w:eastAsia="ru-RU"/>
          </w:rPr>
          <w:t>части 2 статьи 15</w:t>
        </w:r>
      </w:hyperlink>
      <w:r w:rsidRPr="005C65F4">
        <w:rPr>
          <w:rFonts w:ascii="Times New Roman" w:eastAsia="Times New Roman" w:hAnsi="Times New Roman" w:cs="Times New Roman"/>
          <w:sz w:val="24"/>
          <w:szCs w:val="24"/>
          <w:lang w:eastAsia="ru-RU"/>
        </w:rPr>
        <w:t xml:space="preserve"> настоящего Федерального закона, иных юридических лиц, оказывающих финансовую поддержку субъектам малого и среднего предпринимательства в соответствии с требованиями, утвержденными советом директоров корпорации развития малого и среднего предпринимательства;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311" w:anchor="block_6833"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декабря 2015 г. N 408-ФЗ в пункт 10 части 4 статьи 25.1 настоящего Федерального закона внесены изменения, </w:t>
      </w:r>
      <w:hyperlink r:id="rId312" w:anchor="block_102" w:history="1">
        <w:r w:rsidRPr="005C65F4">
          <w:rPr>
            <w:rFonts w:ascii="Times New Roman" w:eastAsia="Times New Roman" w:hAnsi="Times New Roman" w:cs="Times New Roman"/>
            <w:color w:val="0000FF"/>
            <w:sz w:val="24"/>
            <w:szCs w:val="24"/>
            <w:u w:val="single"/>
            <w:lang w:eastAsia="ru-RU"/>
          </w:rPr>
          <w:t>вступающие в силу</w:t>
        </w:r>
      </w:hyperlink>
      <w:r w:rsidRPr="005C65F4">
        <w:rPr>
          <w:rFonts w:ascii="Times New Roman" w:eastAsia="Times New Roman" w:hAnsi="Times New Roman" w:cs="Times New Roman"/>
          <w:sz w:val="24"/>
          <w:szCs w:val="24"/>
          <w:lang w:eastAsia="ru-RU"/>
        </w:rPr>
        <w:t xml:space="preserve"> с 1 января 2016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313" w:anchor="block_2510410" w:history="1">
        <w:r w:rsidRPr="005C65F4">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10) в порядке и на условиях, которые установлены советом директоров корпорации развития малого и среднего предпринимательства, привлекает займы и кредиты, в том числе на финансовых рынках, выдает поручительства и независимые гарантии юридическим лицам и индивидуальным предпринимателям;</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11) оказывает в порядке, установленном советом директоров корпорации развития малого и среднего предпринимательства, имущественную поддержку субъектам малого и среднего предпринимательства, в том числе в виде передачи в собственность, во владение и (или) в пользование объектов недвижимого имущества (включая земельные участки, в том числе с расположенными на них объектами недвижимого имущества);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12) организует и проводит в установленном Правительством Российской Федерации порядке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13) направляет предложения в Правительственную комиссию по вопросам конкуренции и развития малого и среднего предпринимательства для принятия решений, в том числе по вопросам координации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иных организаций, в части оказания поддержки субъектам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14) организует разработку информационно-аналитических систем для решения задач, предусмотренных </w:t>
      </w:r>
      <w:hyperlink r:id="rId314" w:anchor="block_25102" w:history="1">
        <w:r w:rsidRPr="005C65F4">
          <w:rPr>
            <w:rFonts w:ascii="Times New Roman" w:eastAsia="Times New Roman" w:hAnsi="Times New Roman" w:cs="Times New Roman"/>
            <w:color w:val="0000FF"/>
            <w:sz w:val="24"/>
            <w:szCs w:val="24"/>
            <w:u w:val="single"/>
            <w:lang w:eastAsia="ru-RU"/>
          </w:rPr>
          <w:t>частью 2</w:t>
        </w:r>
      </w:hyperlink>
      <w:r w:rsidRPr="005C65F4">
        <w:rPr>
          <w:rFonts w:ascii="Times New Roman" w:eastAsia="Times New Roman" w:hAnsi="Times New Roman" w:cs="Times New Roman"/>
          <w:sz w:val="24"/>
          <w:szCs w:val="24"/>
          <w:lang w:eastAsia="ru-RU"/>
        </w:rPr>
        <w:t xml:space="preserve"> настоящей статьи;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15) осуществляет в установленном законодательством Российской Федерации порядке работы, связанные с использованием информации, составляющей государственную тайну, иной информации ограниченного доступа, обеспечивает защиту такой информации;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16) осуществляет иные функции для решения задач, предусмотренных </w:t>
      </w:r>
      <w:hyperlink r:id="rId315" w:anchor="block_25102" w:history="1">
        <w:r w:rsidRPr="005C65F4">
          <w:rPr>
            <w:rFonts w:ascii="Times New Roman" w:eastAsia="Times New Roman" w:hAnsi="Times New Roman" w:cs="Times New Roman"/>
            <w:color w:val="0000FF"/>
            <w:sz w:val="24"/>
            <w:szCs w:val="24"/>
            <w:u w:val="single"/>
            <w:lang w:eastAsia="ru-RU"/>
          </w:rPr>
          <w:t>частью 2</w:t>
        </w:r>
      </w:hyperlink>
      <w:r w:rsidRPr="005C65F4">
        <w:rPr>
          <w:rFonts w:ascii="Times New Roman" w:eastAsia="Times New Roman" w:hAnsi="Times New Roman" w:cs="Times New Roman"/>
          <w:sz w:val="24"/>
          <w:szCs w:val="24"/>
          <w:lang w:eastAsia="ru-RU"/>
        </w:rPr>
        <w:t xml:space="preserve"> настоящей статьи, другими федеральными законами, решениями или поручениями Президента Российской Федерации, решениями Правительства Российской Федерации.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5. Правовой статус и виды деятельности корпорации развития малого и среднего предпринимательства определяются ее уставом в соответствии с настоящим Федеральным законом, другими </w:t>
      </w:r>
      <w:hyperlink r:id="rId316" w:anchor="block_7" w:history="1">
        <w:r w:rsidRPr="005C65F4">
          <w:rPr>
            <w:rFonts w:ascii="Times New Roman" w:eastAsia="Times New Roman" w:hAnsi="Times New Roman" w:cs="Times New Roman"/>
            <w:color w:val="0000FF"/>
            <w:sz w:val="24"/>
            <w:szCs w:val="24"/>
            <w:u w:val="single"/>
            <w:lang w:eastAsia="ru-RU"/>
          </w:rPr>
          <w:t>федеральными законами</w:t>
        </w:r>
      </w:hyperlink>
      <w:r w:rsidRPr="005C65F4">
        <w:rPr>
          <w:rFonts w:ascii="Times New Roman" w:eastAsia="Times New Roman" w:hAnsi="Times New Roman" w:cs="Times New Roman"/>
          <w:sz w:val="24"/>
          <w:szCs w:val="24"/>
          <w:lang w:eastAsia="ru-RU"/>
        </w:rPr>
        <w:t xml:space="preserve"> и принятыми на их основе иными нормативными правовыми актами Российской Федерации.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6.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и иных юридических лиц, осуществляющих финансовую поддержку субъектов малого и среднего предпринимательства, в рамках деятельности акционерного общества "Российский банк поддержки малого и среднего предпринимательства", основной целью которой </w:t>
      </w:r>
      <w:r w:rsidRPr="005C65F4">
        <w:rPr>
          <w:rFonts w:ascii="Times New Roman" w:eastAsia="Times New Roman" w:hAnsi="Times New Roman" w:cs="Times New Roman"/>
          <w:sz w:val="24"/>
          <w:szCs w:val="24"/>
          <w:lang w:eastAsia="ru-RU"/>
        </w:rPr>
        <w:lastRenderedPageBreak/>
        <w:t xml:space="preserve">является реализация программ финансовой поддержки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на основании приоритетных направлений деятельности корпорации развития малого и среднего предпринимательства, определяемых в соответствии с </w:t>
      </w:r>
      <w:hyperlink r:id="rId317" w:anchor="block_25103" w:history="1">
        <w:r w:rsidRPr="005C65F4">
          <w:rPr>
            <w:rFonts w:ascii="Times New Roman" w:eastAsia="Times New Roman" w:hAnsi="Times New Roman" w:cs="Times New Roman"/>
            <w:color w:val="0000FF"/>
            <w:sz w:val="24"/>
            <w:szCs w:val="24"/>
            <w:u w:val="single"/>
            <w:lang w:eastAsia="ru-RU"/>
          </w:rPr>
          <w:t>частью 3</w:t>
        </w:r>
      </w:hyperlink>
      <w:r w:rsidRPr="005C65F4">
        <w:rPr>
          <w:rFonts w:ascii="Times New Roman" w:eastAsia="Times New Roman" w:hAnsi="Times New Roman" w:cs="Times New Roman"/>
          <w:sz w:val="24"/>
          <w:szCs w:val="24"/>
          <w:lang w:eastAsia="ru-RU"/>
        </w:rPr>
        <w:t xml:space="preserve"> настоящей статьи.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7. Корпорация развития малого и среднего предпринимательства вправе предоставлять субъектам малого и среднего предпринимательства услуги в целях оказания поддержки субъектам малого и среднего предпринимательства через создаваемые в соответствии с </w:t>
      </w:r>
      <w:hyperlink r:id="rId318" w:anchor="block_400"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27 июля 2010 года N 210-ФЗ "Об организации предоставления государственных и муниципальных услуг" многофункциональные центры предоставления государственных и муниципальных услуг (на основании соглашений о взаимодействии, заключенных между корпорацией развития малого и среднего предпринимательства и высшими исполнительными органами государственной власти субъектов Российской Федерации и (или) многофункциональными центрами предоставления государственных и муниципальных услуг, и в соответствии с утвержденными корпорацией развития малого и среднего предпринимательства требованиями предоставления таких услуг), а также с использованием единого портала государственных и муниципальных услуг, региональных порталов государственных и муниципальных услуг, других средств информационно-телекоммуникационных технологий, созданных для предоставления государственных и муниципальных услуг в электронной форме.</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8. Корпорация развития малого и среднего предпринимательства при предоставлении услуг субъектам малого и среднего предпринимательства в целях оказания поддержки субъектам малого и среднего предпринимательства вправе запрашивать документы и информацию, в том числе в электронной форме, от органов государственной власти, органов местного самоуправления в порядке межведомственного информационного взаимодействия. </w:t>
      </w:r>
      <w:hyperlink r:id="rId319" w:anchor="block_1000" w:history="1">
        <w:r w:rsidRPr="005C65F4">
          <w:rPr>
            <w:rFonts w:ascii="Times New Roman" w:eastAsia="Times New Roman" w:hAnsi="Times New Roman" w:cs="Times New Roman"/>
            <w:color w:val="0000FF"/>
            <w:sz w:val="24"/>
            <w:szCs w:val="24"/>
            <w:u w:val="single"/>
            <w:lang w:eastAsia="ru-RU"/>
          </w:rPr>
          <w:t>Правила</w:t>
        </w:r>
      </w:hyperlink>
      <w:r w:rsidRPr="005C65F4">
        <w:rPr>
          <w:rFonts w:ascii="Times New Roman" w:eastAsia="Times New Roman" w:hAnsi="Times New Roman" w:cs="Times New Roman"/>
          <w:sz w:val="24"/>
          <w:szCs w:val="24"/>
          <w:lang w:eastAsia="ru-RU"/>
        </w:rPr>
        <w:t xml:space="preserve"> использования информационно-технологической и коммуникационной инфраструктуры, созданной для предоставления государственных и муниципальных услуг в электронной форме, при предоставлении корпорацией развития малого и среднего предпринимательства услуг в целях оказания поддержки субъектам малого и среднего предпринимательства устанавливаются Правительством Российской Федерации.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9.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создавать филиалы и открывать представительства, создавать консультативные органы, коммерческие и некоммерческие организации, участвовать в уставных (складочных) капиталах юридических лиц, а также участвовать в некоммерческих организациях, которые создаются (созданы) на территории Российской Федерации и за рубежом.</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10.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заключать с органами исполнительной власти Российской Федерации, органами исполнительной власти субъектов Российской Федерации, органами местного самоуправления, организациями соглашения, предусматривающие реализацию мер по развитию малого и среднего предпринимательства и условия их реализации.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11. Корпорации развития малого и среднего предпринимательства для решения задач и осуществления функций, предусмотренных настоящей статьей, может предоставляться государственная поддержка в соответствии с бюджетным законодательством Российской Федерации в форме государственных гарантий Российской Федерации по обязательствам этой корпорации, ее дочерних обществ и в иных предусмотренных законодательством Российской Федерации формах.</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320" w:anchor="block_684"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декабря 2015 г. N 408-ФЗ статья 25.1 настоящего Федерального закона дополнена частью 11.1, </w:t>
      </w:r>
      <w:hyperlink r:id="rId321" w:anchor="block_102" w:history="1">
        <w:r w:rsidRPr="005C65F4">
          <w:rPr>
            <w:rFonts w:ascii="Times New Roman" w:eastAsia="Times New Roman" w:hAnsi="Times New Roman" w:cs="Times New Roman"/>
            <w:color w:val="0000FF"/>
            <w:sz w:val="24"/>
            <w:szCs w:val="24"/>
            <w:u w:val="single"/>
            <w:lang w:eastAsia="ru-RU"/>
          </w:rPr>
          <w:t>вступающей в силу</w:t>
        </w:r>
      </w:hyperlink>
      <w:r w:rsidRPr="005C65F4">
        <w:rPr>
          <w:rFonts w:ascii="Times New Roman" w:eastAsia="Times New Roman" w:hAnsi="Times New Roman" w:cs="Times New Roman"/>
          <w:sz w:val="24"/>
          <w:szCs w:val="24"/>
          <w:lang w:eastAsia="ru-RU"/>
        </w:rPr>
        <w:t xml:space="preserve"> с 1 января 2016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lastRenderedPageBreak/>
        <w:t>11.1. Корпорация развития малого и среднего предпринимательства в порядке и на условиях, которые предусмотрены советом директоров корпорации развития малого и среднего предпринимательства, вправе осуществлять инвестирование и (или) размещение временно свободных средств.</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12. Доля обыкновенных акций корпорации развития малого и среднего предпринимательства, находящихся в собственности Российской Федерации, не может составлять менее чем пятьдесят процентов плюс одна голосующая акция общего количества обыкновенных акций корпорации развития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13. Корпорация развития малого и среднего предпринимательства может быть реорганизована или ликвидирована на основании федерального закона, определяющего цели, порядок и сроки реорганизации или ликвидации корпорации развития малого и среднего предпринимательства и судьбу имущества, находящегося в ее собственности.</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322" w:anchor="block_5014"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июня 2015 г. N 156-ФЗ настоящий Федеральный закон дополнен статьей 25.2</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25.2. Особенности управления корпорацией развития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1. В корпорации развития малого и среднего предпринимательства образуются коллегиальный орган управления (совет директоров корпорации развития малого и среднего предпринимательства), коллегиальный исполнительный орган (правление корпорации развития малого и среднего предпринимательства) и единоличный исполнительный орган (генеральный директор корпорации развития малого и среднего предпринимательства).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2. Совет директоров корпорации развития малого и среднего предпринимательства формируется Правительством Российской Федерации в количестве одиннадцати членов. Председатель совета директоров корпорации развития малого и среднего предпринимательства, члены совета директоров корпорации развития малого и среднего предпринимательства </w:t>
      </w:r>
      <w:hyperlink r:id="rId323" w:anchor="block_2" w:history="1">
        <w:r w:rsidRPr="005C65F4">
          <w:rPr>
            <w:rFonts w:ascii="Times New Roman" w:eastAsia="Times New Roman" w:hAnsi="Times New Roman" w:cs="Times New Roman"/>
            <w:color w:val="0000FF"/>
            <w:sz w:val="24"/>
            <w:szCs w:val="24"/>
            <w:u w:val="single"/>
            <w:lang w:eastAsia="ru-RU"/>
          </w:rPr>
          <w:t>назначаются</w:t>
        </w:r>
      </w:hyperlink>
      <w:r w:rsidRPr="005C65F4">
        <w:rPr>
          <w:rFonts w:ascii="Times New Roman" w:eastAsia="Times New Roman" w:hAnsi="Times New Roman" w:cs="Times New Roman"/>
          <w:sz w:val="24"/>
          <w:szCs w:val="24"/>
          <w:lang w:eastAsia="ru-RU"/>
        </w:rPr>
        <w:t xml:space="preserve"> на должность на неопределенный срок и освобождаются от должности Правительством Российской Федерации.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3. Совет директоров корпорации развития малого и среднего предпринимательства принимает решения по вопросам, отнесенным к его компетенции уставом корпорации развития малого и среднего предпринимательства, в соответствии с настоящим Федеральным законом, другими федеральными законами и принимаемыми на их основе иными нормативными правовыми актами Российской Федерации.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4. Генеральный директор корпорации развития малого и среднего предпринимательства </w:t>
      </w:r>
      <w:hyperlink r:id="rId324" w:history="1">
        <w:r w:rsidRPr="005C65F4">
          <w:rPr>
            <w:rFonts w:ascii="Times New Roman" w:eastAsia="Times New Roman" w:hAnsi="Times New Roman" w:cs="Times New Roman"/>
            <w:color w:val="0000FF"/>
            <w:sz w:val="24"/>
            <w:szCs w:val="24"/>
            <w:u w:val="single"/>
            <w:lang w:eastAsia="ru-RU"/>
          </w:rPr>
          <w:t>назначается</w:t>
        </w:r>
      </w:hyperlink>
      <w:r w:rsidRPr="005C65F4">
        <w:rPr>
          <w:rFonts w:ascii="Times New Roman" w:eastAsia="Times New Roman" w:hAnsi="Times New Roman" w:cs="Times New Roman"/>
          <w:sz w:val="24"/>
          <w:szCs w:val="24"/>
          <w:lang w:eastAsia="ru-RU"/>
        </w:rPr>
        <w:t xml:space="preserve"> на должность на неопределенный срок и освобождается от должности Правительством Российской Федерации и является членом совета директоров корпорации развития малого и среднего предпринимательства по должности.</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5. Внешний государственный аудит (контроль) в отношении деятельности корпорации развития малого и среднего предпринимательства осуществляется Счетной палатой Российской Федерации.</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325" w:anchor="block_691"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декабря 2015 г. N 408-ФЗ в часть 6 статьи 25.2 настоящего Федерального закона внесены изменения, </w:t>
      </w:r>
      <w:hyperlink r:id="rId326" w:anchor="block_102" w:history="1">
        <w:r w:rsidRPr="005C65F4">
          <w:rPr>
            <w:rFonts w:ascii="Times New Roman" w:eastAsia="Times New Roman" w:hAnsi="Times New Roman" w:cs="Times New Roman"/>
            <w:color w:val="0000FF"/>
            <w:sz w:val="24"/>
            <w:szCs w:val="24"/>
            <w:u w:val="single"/>
            <w:lang w:eastAsia="ru-RU"/>
          </w:rPr>
          <w:t>вступающие в силу</w:t>
        </w:r>
      </w:hyperlink>
      <w:r w:rsidRPr="005C65F4">
        <w:rPr>
          <w:rFonts w:ascii="Times New Roman" w:eastAsia="Times New Roman" w:hAnsi="Times New Roman" w:cs="Times New Roman"/>
          <w:sz w:val="24"/>
          <w:szCs w:val="24"/>
          <w:lang w:eastAsia="ru-RU"/>
        </w:rPr>
        <w:t xml:space="preserve"> с 1 января 2016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327" w:anchor="block_25206"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6. Корпорация развития малого и среднего предпринимательства разрабатывает ежегодную программу деятельности, программу деятельности на трехлетний период и программу деятельности на долгосрочный период, которые утверждаются советом директоров корпорации развития малого и среднего предпринимательства и содержат приоритетные направления деятельности корпорации развития малого и среднего предпринимательства на соответствующий период.</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Информация об изменениях:</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328" w:anchor="block_692" w:history="1">
        <w:r w:rsidRPr="005C65F4">
          <w:rPr>
            <w:rFonts w:ascii="Times New Roman" w:eastAsia="Times New Roman" w:hAnsi="Times New Roman" w:cs="Times New Roman"/>
            <w:color w:val="0000FF"/>
            <w:sz w:val="24"/>
            <w:szCs w:val="24"/>
            <w:u w:val="single"/>
            <w:lang w:eastAsia="ru-RU"/>
          </w:rPr>
          <w:t>Федеральным законом</w:t>
        </w:r>
      </w:hyperlink>
      <w:r w:rsidRPr="005C65F4">
        <w:rPr>
          <w:rFonts w:ascii="Times New Roman" w:eastAsia="Times New Roman" w:hAnsi="Times New Roman" w:cs="Times New Roman"/>
          <w:sz w:val="24"/>
          <w:szCs w:val="24"/>
          <w:lang w:eastAsia="ru-RU"/>
        </w:rPr>
        <w:t xml:space="preserve"> от 29 декабря 2015 г. N 408-ФЗ в часть 7 статьи 25.2 настоящего Федерального закона внесены изменения, </w:t>
      </w:r>
      <w:hyperlink r:id="rId329" w:anchor="block_102" w:history="1">
        <w:r w:rsidRPr="005C65F4">
          <w:rPr>
            <w:rFonts w:ascii="Times New Roman" w:eastAsia="Times New Roman" w:hAnsi="Times New Roman" w:cs="Times New Roman"/>
            <w:color w:val="0000FF"/>
            <w:sz w:val="24"/>
            <w:szCs w:val="24"/>
            <w:u w:val="single"/>
            <w:lang w:eastAsia="ru-RU"/>
          </w:rPr>
          <w:t>вступающие в силу</w:t>
        </w:r>
      </w:hyperlink>
      <w:r w:rsidRPr="005C65F4">
        <w:rPr>
          <w:rFonts w:ascii="Times New Roman" w:eastAsia="Times New Roman" w:hAnsi="Times New Roman" w:cs="Times New Roman"/>
          <w:sz w:val="24"/>
          <w:szCs w:val="24"/>
          <w:lang w:eastAsia="ru-RU"/>
        </w:rPr>
        <w:t xml:space="preserve"> с 1 января 2016 г.</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hyperlink r:id="rId330" w:anchor="block_25207" w:history="1">
        <w:r w:rsidRPr="005C65F4">
          <w:rPr>
            <w:rFonts w:ascii="Times New Roman" w:eastAsia="Times New Roman" w:hAnsi="Times New Roman" w:cs="Times New Roman"/>
            <w:color w:val="0000FF"/>
            <w:sz w:val="24"/>
            <w:szCs w:val="24"/>
            <w:u w:val="single"/>
            <w:lang w:eastAsia="ru-RU"/>
          </w:rPr>
          <w:t>См. текст части в предыдущей редакции</w:t>
        </w:r>
      </w:hyperlink>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7. Ежегодный отчет корпорации развития малого и среднего предпринимательства об исполнении ежегодной программы деятельности утверждается советом директоров корпорации развития малого и среднего предпринимательства не позднее 1 июля года, следующего за отчетным годом, включается в состав предусмотренного </w:t>
      </w:r>
      <w:hyperlink r:id="rId331" w:anchor="block_913" w:history="1">
        <w:r w:rsidRPr="005C65F4">
          <w:rPr>
            <w:rFonts w:ascii="Times New Roman" w:eastAsia="Times New Roman" w:hAnsi="Times New Roman" w:cs="Times New Roman"/>
            <w:color w:val="0000FF"/>
            <w:sz w:val="24"/>
            <w:szCs w:val="24"/>
            <w:u w:val="single"/>
            <w:lang w:eastAsia="ru-RU"/>
          </w:rPr>
          <w:t>пунктом 13 статьи 9</w:t>
        </w:r>
      </w:hyperlink>
      <w:r w:rsidRPr="005C65F4">
        <w:rPr>
          <w:rFonts w:ascii="Times New Roman" w:eastAsia="Times New Roman" w:hAnsi="Times New Roman" w:cs="Times New Roman"/>
          <w:sz w:val="24"/>
          <w:szCs w:val="24"/>
          <w:lang w:eastAsia="ru-RU"/>
        </w:rPr>
        <w:t xml:space="preserve"> настоящего Федерального закона доклада о состоянии и развитии малого и среднего предпринимательства в Российской Федерации и мерах по его развитию и направляется Президенту Российской Федерации, в Государственную Думу Федерального Собрания Российской Федерации, Совет Федерации Федерального Собрания Российской Федерации, Правительство Российской Федерации до 1 августа года, следующего за отчетным годом.</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26. Признание утратившими силу Федерального закона "О государственной поддержке малого предпринимательства в Российской Федерации" и пункта 12 статьи 2 Федерального закона "О приведении законодательных актов в соответствие с Федеральным законом "О государственной регистрации юридических лиц"</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Признать утратившими силу:</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1) </w:t>
      </w:r>
      <w:hyperlink r:id="rId332" w:history="1">
        <w:r w:rsidRPr="005C65F4">
          <w:rPr>
            <w:rFonts w:ascii="Times New Roman" w:eastAsia="Times New Roman" w:hAnsi="Times New Roman" w:cs="Times New Roman"/>
            <w:color w:val="0000FF"/>
            <w:sz w:val="24"/>
            <w:szCs w:val="24"/>
            <w:u w:val="single"/>
            <w:lang w:eastAsia="ru-RU"/>
          </w:rPr>
          <w:t>Федеральный закон</w:t>
        </w:r>
      </w:hyperlink>
      <w:r w:rsidRPr="005C65F4">
        <w:rPr>
          <w:rFonts w:ascii="Times New Roman" w:eastAsia="Times New Roman" w:hAnsi="Times New Roman" w:cs="Times New Roman"/>
          <w:sz w:val="24"/>
          <w:szCs w:val="24"/>
          <w:lang w:eastAsia="ru-RU"/>
        </w:rPr>
        <w:t xml:space="preserve"> от 14 июня 1995 года N 88-ФЗ "О государственной поддержке малого предпринимательства в Российской Федерации" (Собрание законодательства Российской Федерации, 1995, N 25, ст. 2343);</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2) </w:t>
      </w:r>
      <w:hyperlink r:id="rId333" w:anchor="block_212" w:history="1">
        <w:r w:rsidRPr="005C65F4">
          <w:rPr>
            <w:rFonts w:ascii="Times New Roman" w:eastAsia="Times New Roman" w:hAnsi="Times New Roman" w:cs="Times New Roman"/>
            <w:color w:val="0000FF"/>
            <w:sz w:val="24"/>
            <w:szCs w:val="24"/>
            <w:u w:val="single"/>
            <w:lang w:eastAsia="ru-RU"/>
          </w:rPr>
          <w:t>пункт 12 статьи 2</w:t>
        </w:r>
      </w:hyperlink>
      <w:r w:rsidRPr="005C65F4">
        <w:rPr>
          <w:rFonts w:ascii="Times New Roman" w:eastAsia="Times New Roman" w:hAnsi="Times New Roman" w:cs="Times New Roman"/>
          <w:sz w:val="24"/>
          <w:szCs w:val="24"/>
          <w:lang w:eastAsia="ru-RU"/>
        </w:rP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См. комментарии к статье 26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Статья 27. Заключительные положения и вступление в силу настоящего Федерального закона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1. Настоящий Федеральный закон вступает в силу с 1 января 2008 года, за исключением </w:t>
      </w:r>
      <w:hyperlink r:id="rId334" w:anchor="block_42" w:history="1">
        <w:r w:rsidRPr="005C65F4">
          <w:rPr>
            <w:rFonts w:ascii="Times New Roman" w:eastAsia="Times New Roman" w:hAnsi="Times New Roman" w:cs="Times New Roman"/>
            <w:color w:val="0000FF"/>
            <w:sz w:val="24"/>
            <w:szCs w:val="24"/>
            <w:u w:val="single"/>
            <w:lang w:eastAsia="ru-RU"/>
          </w:rPr>
          <w:t>части 2 статьи 4</w:t>
        </w:r>
      </w:hyperlink>
      <w:r w:rsidRPr="005C65F4">
        <w:rPr>
          <w:rFonts w:ascii="Times New Roman" w:eastAsia="Times New Roman" w:hAnsi="Times New Roman" w:cs="Times New Roman"/>
          <w:sz w:val="24"/>
          <w:szCs w:val="24"/>
          <w:lang w:eastAsia="ru-RU"/>
        </w:rPr>
        <w:t xml:space="preserve"> и </w:t>
      </w:r>
      <w:hyperlink r:id="rId335" w:anchor="block_52" w:history="1">
        <w:r w:rsidRPr="005C65F4">
          <w:rPr>
            <w:rFonts w:ascii="Times New Roman" w:eastAsia="Times New Roman" w:hAnsi="Times New Roman" w:cs="Times New Roman"/>
            <w:color w:val="0000FF"/>
            <w:sz w:val="24"/>
            <w:szCs w:val="24"/>
            <w:u w:val="single"/>
            <w:lang w:eastAsia="ru-RU"/>
          </w:rPr>
          <w:t>части 2 статьи 5</w:t>
        </w:r>
      </w:hyperlink>
      <w:r w:rsidRPr="005C65F4">
        <w:rPr>
          <w:rFonts w:ascii="Times New Roman" w:eastAsia="Times New Roman" w:hAnsi="Times New Roman" w:cs="Times New Roman"/>
          <w:sz w:val="24"/>
          <w:szCs w:val="24"/>
          <w:lang w:eastAsia="ru-RU"/>
        </w:rPr>
        <w:t xml:space="preserve"> настоящего Федерального закона.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 xml:space="preserve">2. </w:t>
      </w:r>
      <w:hyperlink r:id="rId336" w:anchor="block_42" w:history="1">
        <w:r w:rsidRPr="005C65F4">
          <w:rPr>
            <w:rFonts w:ascii="Times New Roman" w:eastAsia="Times New Roman" w:hAnsi="Times New Roman" w:cs="Times New Roman"/>
            <w:color w:val="0000FF"/>
            <w:sz w:val="24"/>
            <w:szCs w:val="24"/>
            <w:u w:val="single"/>
            <w:lang w:eastAsia="ru-RU"/>
          </w:rPr>
          <w:t>Часть 2 статьи 4</w:t>
        </w:r>
      </w:hyperlink>
      <w:r w:rsidRPr="005C65F4">
        <w:rPr>
          <w:rFonts w:ascii="Times New Roman" w:eastAsia="Times New Roman" w:hAnsi="Times New Roman" w:cs="Times New Roman"/>
          <w:sz w:val="24"/>
          <w:szCs w:val="24"/>
          <w:lang w:eastAsia="ru-RU"/>
        </w:rPr>
        <w:t xml:space="preserve"> и </w:t>
      </w:r>
      <w:hyperlink r:id="rId337" w:anchor="block_52" w:history="1">
        <w:r w:rsidRPr="005C65F4">
          <w:rPr>
            <w:rFonts w:ascii="Times New Roman" w:eastAsia="Times New Roman" w:hAnsi="Times New Roman" w:cs="Times New Roman"/>
            <w:color w:val="0000FF"/>
            <w:sz w:val="24"/>
            <w:szCs w:val="24"/>
            <w:u w:val="single"/>
            <w:lang w:eastAsia="ru-RU"/>
          </w:rPr>
          <w:t>часть 2 статьи 5</w:t>
        </w:r>
      </w:hyperlink>
      <w:r w:rsidRPr="005C65F4">
        <w:rPr>
          <w:rFonts w:ascii="Times New Roman" w:eastAsia="Times New Roman" w:hAnsi="Times New Roman" w:cs="Times New Roman"/>
          <w:sz w:val="24"/>
          <w:szCs w:val="24"/>
          <w:lang w:eastAsia="ru-RU"/>
        </w:rPr>
        <w:t xml:space="preserve"> настоящего Федерального закона вступают в силу с 1 января 2010 года.</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lastRenderedPageBreak/>
        <w:t>3. Организации, осуществляющие свою деятельность в качестве субъектов малого предпринимательства до дня вступления в силу настоящего Федерального закона, но не отвечающие условиям отнесения к субъектам малого предпринимательства, установленным настоящим Федеральным законом, сохраняют право на ранее оказанную поддержку в соответствии с федеральными программами развития малого и среднего предпринимательства, региональными программами развития малого и среднего предпринимательства, муниципальными программами развития малого и среднего предпринимательства в течение шести месяцев со дня вступления в силу настоящего Федерального закона.</w:t>
      </w:r>
    </w:p>
    <w:p w:rsidR="005C65F4" w:rsidRPr="005C65F4" w:rsidRDefault="005C65F4" w:rsidP="005C65F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C65F4">
        <w:rPr>
          <w:rFonts w:ascii="Times New Roman" w:eastAsia="Times New Roman" w:hAnsi="Times New Roman" w:cs="Times New Roman"/>
          <w:b/>
          <w:bCs/>
          <w:sz w:val="24"/>
          <w:szCs w:val="24"/>
          <w:lang w:eastAsia="ru-RU"/>
        </w:rPr>
        <w:t>ГАРАНТ:</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См. комментарии к статье 27 настоящего Федерального закона</w:t>
      </w:r>
    </w:p>
    <w:p w:rsidR="005C65F4" w:rsidRPr="005C65F4" w:rsidRDefault="005C65F4" w:rsidP="005C65F4">
      <w:pPr>
        <w:spacing w:after="0" w:line="240" w:lineRule="auto"/>
        <w:rPr>
          <w:rFonts w:ascii="Times New Roman" w:eastAsia="Times New Roman" w:hAnsi="Times New Roman" w:cs="Times New Roman"/>
          <w:sz w:val="24"/>
          <w:szCs w:val="24"/>
          <w:lang w:eastAsia="ru-RU"/>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977"/>
        <w:gridCol w:w="3512"/>
      </w:tblGrid>
      <w:tr w:rsidR="005C65F4" w:rsidRPr="005C65F4" w:rsidTr="005C65F4">
        <w:trPr>
          <w:tblCellSpacing w:w="15" w:type="dxa"/>
        </w:trPr>
        <w:tc>
          <w:tcPr>
            <w:tcW w:w="3300" w:type="pct"/>
            <w:vAlign w:val="bottom"/>
            <w:hideMark/>
          </w:tcPr>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Президент Российской Федерации</w:t>
            </w:r>
          </w:p>
        </w:tc>
        <w:tc>
          <w:tcPr>
            <w:tcW w:w="1650" w:type="pct"/>
            <w:vAlign w:val="bottom"/>
            <w:hideMark/>
          </w:tcPr>
          <w:p w:rsidR="005C65F4" w:rsidRPr="005C65F4" w:rsidRDefault="005C65F4" w:rsidP="005C65F4">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В. Путин</w:t>
            </w:r>
          </w:p>
        </w:tc>
      </w:tr>
    </w:tbl>
    <w:p w:rsidR="005C65F4" w:rsidRPr="005C65F4" w:rsidRDefault="005C65F4" w:rsidP="005C65F4">
      <w:pPr>
        <w:spacing w:after="0"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br/>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Москва, Кремль</w:t>
      </w:r>
    </w:p>
    <w:p w:rsidR="005C65F4" w:rsidRPr="005C65F4" w:rsidRDefault="005C65F4" w:rsidP="005C65F4">
      <w:pPr>
        <w:spacing w:before="100" w:beforeAutospacing="1" w:after="100" w:afterAutospacing="1" w:line="240" w:lineRule="auto"/>
        <w:rPr>
          <w:rFonts w:ascii="Times New Roman" w:eastAsia="Times New Roman" w:hAnsi="Times New Roman" w:cs="Times New Roman"/>
          <w:sz w:val="24"/>
          <w:szCs w:val="24"/>
          <w:lang w:eastAsia="ru-RU"/>
        </w:rPr>
      </w:pPr>
      <w:r w:rsidRPr="005C65F4">
        <w:rPr>
          <w:rFonts w:ascii="Times New Roman" w:eastAsia="Times New Roman" w:hAnsi="Times New Roman" w:cs="Times New Roman"/>
          <w:sz w:val="24"/>
          <w:szCs w:val="24"/>
          <w:lang w:eastAsia="ru-RU"/>
        </w:rPr>
        <w:t>24 июля 2007 г.</w:t>
      </w:r>
      <w:bookmarkStart w:id="0" w:name="_GoBack"/>
      <w:bookmarkEnd w:id="0"/>
    </w:p>
    <w:p w:rsidR="00DB0B83" w:rsidRDefault="005C65F4" w:rsidP="005C65F4">
      <w:pPr>
        <w:spacing w:before="100" w:beforeAutospacing="1" w:after="100" w:afterAutospacing="1" w:line="240" w:lineRule="auto"/>
      </w:pPr>
      <w:r w:rsidRPr="005C65F4">
        <w:rPr>
          <w:rFonts w:ascii="Times New Roman" w:eastAsia="Times New Roman" w:hAnsi="Times New Roman" w:cs="Times New Roman"/>
          <w:sz w:val="24"/>
          <w:szCs w:val="24"/>
          <w:lang w:eastAsia="ru-RU"/>
        </w:rPr>
        <w:t>N 209-ФЗ</w:t>
      </w:r>
    </w:p>
    <w:sectPr w:rsidR="00DB0B83" w:rsidSect="005C65F4">
      <w:pgSz w:w="11906" w:h="16838"/>
      <w:pgMar w:top="709" w:right="566"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F019F4"/>
    <w:multiLevelType w:val="multilevel"/>
    <w:tmpl w:val="D0060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5F4"/>
    <w:rsid w:val="005C65F4"/>
    <w:rsid w:val="00DB0B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F0DC8B-A16D-4CDC-9801-B642D63E2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C65F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5C65F4"/>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C65F4"/>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5C65F4"/>
    <w:rPr>
      <w:rFonts w:ascii="Times New Roman" w:eastAsia="Times New Roman" w:hAnsi="Times New Roman" w:cs="Times New Roman"/>
      <w:b/>
      <w:bCs/>
      <w:sz w:val="24"/>
      <w:szCs w:val="24"/>
      <w:lang w:eastAsia="ru-RU"/>
    </w:rPr>
  </w:style>
  <w:style w:type="character" w:styleId="a3">
    <w:name w:val="Hyperlink"/>
    <w:basedOn w:val="a0"/>
    <w:uiPriority w:val="99"/>
    <w:semiHidden/>
    <w:unhideWhenUsed/>
    <w:rsid w:val="005C65F4"/>
    <w:rPr>
      <w:color w:val="0000FF"/>
      <w:u w:val="single"/>
    </w:rPr>
  </w:style>
  <w:style w:type="character" w:styleId="a4">
    <w:name w:val="FollowedHyperlink"/>
    <w:basedOn w:val="a0"/>
    <w:uiPriority w:val="99"/>
    <w:semiHidden/>
    <w:unhideWhenUsed/>
    <w:rsid w:val="005C65F4"/>
    <w:rPr>
      <w:color w:val="800080"/>
      <w:u w:val="single"/>
    </w:rPr>
  </w:style>
  <w:style w:type="paragraph" w:customStyle="1" w:styleId="s3">
    <w:name w:val="s_3"/>
    <w:basedOn w:val="a"/>
    <w:rsid w:val="005C65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2">
    <w:name w:val="s_52"/>
    <w:basedOn w:val="a"/>
    <w:rsid w:val="005C65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5C65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5C65F4"/>
  </w:style>
  <w:style w:type="paragraph" w:customStyle="1" w:styleId="s9">
    <w:name w:val="s_9"/>
    <w:basedOn w:val="a"/>
    <w:rsid w:val="005C65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5">
    <w:name w:val="s_15"/>
    <w:basedOn w:val="a"/>
    <w:rsid w:val="005C65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5C65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5C65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5C65F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C65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458014">
      <w:bodyDiv w:val="1"/>
      <w:marLeft w:val="0"/>
      <w:marRight w:val="0"/>
      <w:marTop w:val="0"/>
      <w:marBottom w:val="0"/>
      <w:divBdr>
        <w:top w:val="none" w:sz="0" w:space="0" w:color="auto"/>
        <w:left w:val="none" w:sz="0" w:space="0" w:color="auto"/>
        <w:bottom w:val="none" w:sz="0" w:space="0" w:color="auto"/>
        <w:right w:val="none" w:sz="0" w:space="0" w:color="auto"/>
      </w:divBdr>
      <w:divsChild>
        <w:div w:id="447512372">
          <w:marLeft w:val="0"/>
          <w:marRight w:val="0"/>
          <w:marTop w:val="0"/>
          <w:marBottom w:val="0"/>
          <w:divBdr>
            <w:top w:val="none" w:sz="0" w:space="0" w:color="auto"/>
            <w:left w:val="none" w:sz="0" w:space="0" w:color="auto"/>
            <w:bottom w:val="none" w:sz="0" w:space="0" w:color="auto"/>
            <w:right w:val="none" w:sz="0" w:space="0" w:color="auto"/>
          </w:divBdr>
          <w:divsChild>
            <w:div w:id="678627519">
              <w:marLeft w:val="0"/>
              <w:marRight w:val="0"/>
              <w:marTop w:val="0"/>
              <w:marBottom w:val="0"/>
              <w:divBdr>
                <w:top w:val="none" w:sz="0" w:space="0" w:color="auto"/>
                <w:left w:val="none" w:sz="0" w:space="0" w:color="auto"/>
                <w:bottom w:val="none" w:sz="0" w:space="0" w:color="auto"/>
                <w:right w:val="none" w:sz="0" w:space="0" w:color="auto"/>
              </w:divBdr>
            </w:div>
            <w:div w:id="2044556880">
              <w:marLeft w:val="0"/>
              <w:marRight w:val="0"/>
              <w:marTop w:val="0"/>
              <w:marBottom w:val="0"/>
              <w:divBdr>
                <w:top w:val="none" w:sz="0" w:space="0" w:color="auto"/>
                <w:left w:val="none" w:sz="0" w:space="0" w:color="auto"/>
                <w:bottom w:val="none" w:sz="0" w:space="0" w:color="auto"/>
                <w:right w:val="none" w:sz="0" w:space="0" w:color="auto"/>
              </w:divBdr>
              <w:divsChild>
                <w:div w:id="300695012">
                  <w:marLeft w:val="0"/>
                  <w:marRight w:val="0"/>
                  <w:marTop w:val="0"/>
                  <w:marBottom w:val="0"/>
                  <w:divBdr>
                    <w:top w:val="none" w:sz="0" w:space="0" w:color="auto"/>
                    <w:left w:val="none" w:sz="0" w:space="0" w:color="auto"/>
                    <w:bottom w:val="none" w:sz="0" w:space="0" w:color="auto"/>
                    <w:right w:val="none" w:sz="0" w:space="0" w:color="auto"/>
                  </w:divBdr>
                </w:div>
              </w:divsChild>
            </w:div>
            <w:div w:id="887107536">
              <w:marLeft w:val="0"/>
              <w:marRight w:val="0"/>
              <w:marTop w:val="0"/>
              <w:marBottom w:val="0"/>
              <w:divBdr>
                <w:top w:val="none" w:sz="0" w:space="0" w:color="auto"/>
                <w:left w:val="none" w:sz="0" w:space="0" w:color="auto"/>
                <w:bottom w:val="none" w:sz="0" w:space="0" w:color="auto"/>
                <w:right w:val="none" w:sz="0" w:space="0" w:color="auto"/>
              </w:divBdr>
              <w:divsChild>
                <w:div w:id="1543399539">
                  <w:marLeft w:val="0"/>
                  <w:marRight w:val="0"/>
                  <w:marTop w:val="0"/>
                  <w:marBottom w:val="0"/>
                  <w:divBdr>
                    <w:top w:val="none" w:sz="0" w:space="0" w:color="auto"/>
                    <w:left w:val="none" w:sz="0" w:space="0" w:color="auto"/>
                    <w:bottom w:val="none" w:sz="0" w:space="0" w:color="auto"/>
                    <w:right w:val="none" w:sz="0" w:space="0" w:color="auto"/>
                  </w:divBdr>
                  <w:divsChild>
                    <w:div w:id="39767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479143">
              <w:marLeft w:val="0"/>
              <w:marRight w:val="0"/>
              <w:marTop w:val="0"/>
              <w:marBottom w:val="0"/>
              <w:divBdr>
                <w:top w:val="none" w:sz="0" w:space="0" w:color="auto"/>
                <w:left w:val="none" w:sz="0" w:space="0" w:color="auto"/>
                <w:bottom w:val="none" w:sz="0" w:space="0" w:color="auto"/>
                <w:right w:val="none" w:sz="0" w:space="0" w:color="auto"/>
              </w:divBdr>
              <w:divsChild>
                <w:div w:id="1952779262">
                  <w:marLeft w:val="0"/>
                  <w:marRight w:val="0"/>
                  <w:marTop w:val="0"/>
                  <w:marBottom w:val="0"/>
                  <w:divBdr>
                    <w:top w:val="none" w:sz="0" w:space="0" w:color="auto"/>
                    <w:left w:val="none" w:sz="0" w:space="0" w:color="auto"/>
                    <w:bottom w:val="none" w:sz="0" w:space="0" w:color="auto"/>
                    <w:right w:val="none" w:sz="0" w:space="0" w:color="auto"/>
                  </w:divBdr>
                  <w:divsChild>
                    <w:div w:id="154082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213282">
              <w:marLeft w:val="0"/>
              <w:marRight w:val="0"/>
              <w:marTop w:val="0"/>
              <w:marBottom w:val="0"/>
              <w:divBdr>
                <w:top w:val="none" w:sz="0" w:space="0" w:color="auto"/>
                <w:left w:val="none" w:sz="0" w:space="0" w:color="auto"/>
                <w:bottom w:val="none" w:sz="0" w:space="0" w:color="auto"/>
                <w:right w:val="none" w:sz="0" w:space="0" w:color="auto"/>
              </w:divBdr>
              <w:divsChild>
                <w:div w:id="404761551">
                  <w:marLeft w:val="0"/>
                  <w:marRight w:val="0"/>
                  <w:marTop w:val="0"/>
                  <w:marBottom w:val="0"/>
                  <w:divBdr>
                    <w:top w:val="none" w:sz="0" w:space="0" w:color="auto"/>
                    <w:left w:val="none" w:sz="0" w:space="0" w:color="auto"/>
                    <w:bottom w:val="none" w:sz="0" w:space="0" w:color="auto"/>
                    <w:right w:val="none" w:sz="0" w:space="0" w:color="auto"/>
                  </w:divBdr>
                </w:div>
                <w:div w:id="448856408">
                  <w:marLeft w:val="0"/>
                  <w:marRight w:val="0"/>
                  <w:marTop w:val="0"/>
                  <w:marBottom w:val="0"/>
                  <w:divBdr>
                    <w:top w:val="none" w:sz="0" w:space="0" w:color="auto"/>
                    <w:left w:val="none" w:sz="0" w:space="0" w:color="auto"/>
                    <w:bottom w:val="none" w:sz="0" w:space="0" w:color="auto"/>
                    <w:right w:val="none" w:sz="0" w:space="0" w:color="auto"/>
                  </w:divBdr>
                  <w:divsChild>
                    <w:div w:id="1224294098">
                      <w:marLeft w:val="0"/>
                      <w:marRight w:val="0"/>
                      <w:marTop w:val="0"/>
                      <w:marBottom w:val="0"/>
                      <w:divBdr>
                        <w:top w:val="none" w:sz="0" w:space="0" w:color="auto"/>
                        <w:left w:val="none" w:sz="0" w:space="0" w:color="auto"/>
                        <w:bottom w:val="none" w:sz="0" w:space="0" w:color="auto"/>
                        <w:right w:val="none" w:sz="0" w:space="0" w:color="auto"/>
                      </w:divBdr>
                    </w:div>
                  </w:divsChild>
                </w:div>
                <w:div w:id="1110396898">
                  <w:marLeft w:val="0"/>
                  <w:marRight w:val="0"/>
                  <w:marTop w:val="0"/>
                  <w:marBottom w:val="0"/>
                  <w:divBdr>
                    <w:top w:val="none" w:sz="0" w:space="0" w:color="auto"/>
                    <w:left w:val="none" w:sz="0" w:space="0" w:color="auto"/>
                    <w:bottom w:val="none" w:sz="0" w:space="0" w:color="auto"/>
                    <w:right w:val="none" w:sz="0" w:space="0" w:color="auto"/>
                  </w:divBdr>
                  <w:divsChild>
                    <w:div w:id="387993751">
                      <w:marLeft w:val="0"/>
                      <w:marRight w:val="0"/>
                      <w:marTop w:val="0"/>
                      <w:marBottom w:val="0"/>
                      <w:divBdr>
                        <w:top w:val="none" w:sz="0" w:space="0" w:color="auto"/>
                        <w:left w:val="none" w:sz="0" w:space="0" w:color="auto"/>
                        <w:bottom w:val="none" w:sz="0" w:space="0" w:color="auto"/>
                        <w:right w:val="none" w:sz="0" w:space="0" w:color="auto"/>
                      </w:divBdr>
                    </w:div>
                  </w:divsChild>
                </w:div>
                <w:div w:id="2051414949">
                  <w:marLeft w:val="0"/>
                  <w:marRight w:val="0"/>
                  <w:marTop w:val="0"/>
                  <w:marBottom w:val="0"/>
                  <w:divBdr>
                    <w:top w:val="none" w:sz="0" w:space="0" w:color="auto"/>
                    <w:left w:val="none" w:sz="0" w:space="0" w:color="auto"/>
                    <w:bottom w:val="none" w:sz="0" w:space="0" w:color="auto"/>
                    <w:right w:val="none" w:sz="0" w:space="0" w:color="auto"/>
                  </w:divBdr>
                  <w:divsChild>
                    <w:div w:id="1000623726">
                      <w:marLeft w:val="0"/>
                      <w:marRight w:val="0"/>
                      <w:marTop w:val="0"/>
                      <w:marBottom w:val="0"/>
                      <w:divBdr>
                        <w:top w:val="none" w:sz="0" w:space="0" w:color="auto"/>
                        <w:left w:val="none" w:sz="0" w:space="0" w:color="auto"/>
                        <w:bottom w:val="none" w:sz="0" w:space="0" w:color="auto"/>
                        <w:right w:val="none" w:sz="0" w:space="0" w:color="auto"/>
                      </w:divBdr>
                    </w:div>
                  </w:divsChild>
                </w:div>
                <w:div w:id="1008487879">
                  <w:marLeft w:val="0"/>
                  <w:marRight w:val="0"/>
                  <w:marTop w:val="0"/>
                  <w:marBottom w:val="0"/>
                  <w:divBdr>
                    <w:top w:val="none" w:sz="0" w:space="0" w:color="auto"/>
                    <w:left w:val="none" w:sz="0" w:space="0" w:color="auto"/>
                    <w:bottom w:val="none" w:sz="0" w:space="0" w:color="auto"/>
                    <w:right w:val="none" w:sz="0" w:space="0" w:color="auto"/>
                  </w:divBdr>
                  <w:divsChild>
                    <w:div w:id="537468775">
                      <w:marLeft w:val="0"/>
                      <w:marRight w:val="0"/>
                      <w:marTop w:val="0"/>
                      <w:marBottom w:val="0"/>
                      <w:divBdr>
                        <w:top w:val="none" w:sz="0" w:space="0" w:color="auto"/>
                        <w:left w:val="none" w:sz="0" w:space="0" w:color="auto"/>
                        <w:bottom w:val="none" w:sz="0" w:space="0" w:color="auto"/>
                        <w:right w:val="none" w:sz="0" w:space="0" w:color="auto"/>
                      </w:divBdr>
                    </w:div>
                  </w:divsChild>
                </w:div>
                <w:div w:id="1322730491">
                  <w:marLeft w:val="0"/>
                  <w:marRight w:val="0"/>
                  <w:marTop w:val="0"/>
                  <w:marBottom w:val="0"/>
                  <w:divBdr>
                    <w:top w:val="none" w:sz="0" w:space="0" w:color="auto"/>
                    <w:left w:val="none" w:sz="0" w:space="0" w:color="auto"/>
                    <w:bottom w:val="none" w:sz="0" w:space="0" w:color="auto"/>
                    <w:right w:val="none" w:sz="0" w:space="0" w:color="auto"/>
                  </w:divBdr>
                  <w:divsChild>
                    <w:div w:id="192387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85137">
              <w:marLeft w:val="0"/>
              <w:marRight w:val="0"/>
              <w:marTop w:val="0"/>
              <w:marBottom w:val="0"/>
              <w:divBdr>
                <w:top w:val="none" w:sz="0" w:space="0" w:color="auto"/>
                <w:left w:val="none" w:sz="0" w:space="0" w:color="auto"/>
                <w:bottom w:val="none" w:sz="0" w:space="0" w:color="auto"/>
                <w:right w:val="none" w:sz="0" w:space="0" w:color="auto"/>
              </w:divBdr>
              <w:divsChild>
                <w:div w:id="319844726">
                  <w:marLeft w:val="0"/>
                  <w:marRight w:val="0"/>
                  <w:marTop w:val="0"/>
                  <w:marBottom w:val="0"/>
                  <w:divBdr>
                    <w:top w:val="none" w:sz="0" w:space="0" w:color="auto"/>
                    <w:left w:val="none" w:sz="0" w:space="0" w:color="auto"/>
                    <w:bottom w:val="none" w:sz="0" w:space="0" w:color="auto"/>
                    <w:right w:val="none" w:sz="0" w:space="0" w:color="auto"/>
                  </w:divBdr>
                  <w:divsChild>
                    <w:div w:id="1606040894">
                      <w:marLeft w:val="0"/>
                      <w:marRight w:val="0"/>
                      <w:marTop w:val="0"/>
                      <w:marBottom w:val="0"/>
                      <w:divBdr>
                        <w:top w:val="none" w:sz="0" w:space="0" w:color="auto"/>
                        <w:left w:val="none" w:sz="0" w:space="0" w:color="auto"/>
                        <w:bottom w:val="none" w:sz="0" w:space="0" w:color="auto"/>
                        <w:right w:val="none" w:sz="0" w:space="0" w:color="auto"/>
                      </w:divBdr>
                    </w:div>
                  </w:divsChild>
                </w:div>
                <w:div w:id="1179543822">
                  <w:marLeft w:val="0"/>
                  <w:marRight w:val="0"/>
                  <w:marTop w:val="0"/>
                  <w:marBottom w:val="0"/>
                  <w:divBdr>
                    <w:top w:val="none" w:sz="0" w:space="0" w:color="auto"/>
                    <w:left w:val="none" w:sz="0" w:space="0" w:color="auto"/>
                    <w:bottom w:val="none" w:sz="0" w:space="0" w:color="auto"/>
                    <w:right w:val="none" w:sz="0" w:space="0" w:color="auto"/>
                  </w:divBdr>
                  <w:divsChild>
                    <w:div w:id="1627080894">
                      <w:marLeft w:val="0"/>
                      <w:marRight w:val="0"/>
                      <w:marTop w:val="0"/>
                      <w:marBottom w:val="0"/>
                      <w:divBdr>
                        <w:top w:val="none" w:sz="0" w:space="0" w:color="auto"/>
                        <w:left w:val="none" w:sz="0" w:space="0" w:color="auto"/>
                        <w:bottom w:val="none" w:sz="0" w:space="0" w:color="auto"/>
                        <w:right w:val="none" w:sz="0" w:space="0" w:color="auto"/>
                      </w:divBdr>
                    </w:div>
                  </w:divsChild>
                </w:div>
                <w:div w:id="291525415">
                  <w:marLeft w:val="0"/>
                  <w:marRight w:val="0"/>
                  <w:marTop w:val="0"/>
                  <w:marBottom w:val="0"/>
                  <w:divBdr>
                    <w:top w:val="none" w:sz="0" w:space="0" w:color="auto"/>
                    <w:left w:val="none" w:sz="0" w:space="0" w:color="auto"/>
                    <w:bottom w:val="none" w:sz="0" w:space="0" w:color="auto"/>
                    <w:right w:val="none" w:sz="0" w:space="0" w:color="auto"/>
                  </w:divBdr>
                  <w:divsChild>
                    <w:div w:id="1631548951">
                      <w:marLeft w:val="0"/>
                      <w:marRight w:val="0"/>
                      <w:marTop w:val="0"/>
                      <w:marBottom w:val="0"/>
                      <w:divBdr>
                        <w:top w:val="none" w:sz="0" w:space="0" w:color="auto"/>
                        <w:left w:val="none" w:sz="0" w:space="0" w:color="auto"/>
                        <w:bottom w:val="none" w:sz="0" w:space="0" w:color="auto"/>
                        <w:right w:val="none" w:sz="0" w:space="0" w:color="auto"/>
                      </w:divBdr>
                    </w:div>
                    <w:div w:id="1009020279">
                      <w:marLeft w:val="0"/>
                      <w:marRight w:val="0"/>
                      <w:marTop w:val="0"/>
                      <w:marBottom w:val="0"/>
                      <w:divBdr>
                        <w:top w:val="none" w:sz="0" w:space="0" w:color="auto"/>
                        <w:left w:val="none" w:sz="0" w:space="0" w:color="auto"/>
                        <w:bottom w:val="none" w:sz="0" w:space="0" w:color="auto"/>
                        <w:right w:val="none" w:sz="0" w:space="0" w:color="auto"/>
                      </w:divBdr>
                      <w:divsChild>
                        <w:div w:id="1870483227">
                          <w:marLeft w:val="0"/>
                          <w:marRight w:val="0"/>
                          <w:marTop w:val="0"/>
                          <w:marBottom w:val="0"/>
                          <w:divBdr>
                            <w:top w:val="none" w:sz="0" w:space="0" w:color="auto"/>
                            <w:left w:val="none" w:sz="0" w:space="0" w:color="auto"/>
                            <w:bottom w:val="none" w:sz="0" w:space="0" w:color="auto"/>
                            <w:right w:val="none" w:sz="0" w:space="0" w:color="auto"/>
                          </w:divBdr>
                          <w:divsChild>
                            <w:div w:id="442920864">
                              <w:marLeft w:val="0"/>
                              <w:marRight w:val="0"/>
                              <w:marTop w:val="0"/>
                              <w:marBottom w:val="0"/>
                              <w:divBdr>
                                <w:top w:val="none" w:sz="0" w:space="0" w:color="auto"/>
                                <w:left w:val="none" w:sz="0" w:space="0" w:color="auto"/>
                                <w:bottom w:val="none" w:sz="0" w:space="0" w:color="auto"/>
                                <w:right w:val="none" w:sz="0" w:space="0" w:color="auto"/>
                              </w:divBdr>
                              <w:divsChild>
                                <w:div w:id="198862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664495">
                          <w:marLeft w:val="0"/>
                          <w:marRight w:val="0"/>
                          <w:marTop w:val="0"/>
                          <w:marBottom w:val="0"/>
                          <w:divBdr>
                            <w:top w:val="none" w:sz="0" w:space="0" w:color="auto"/>
                            <w:left w:val="none" w:sz="0" w:space="0" w:color="auto"/>
                            <w:bottom w:val="none" w:sz="0" w:space="0" w:color="auto"/>
                            <w:right w:val="none" w:sz="0" w:space="0" w:color="auto"/>
                          </w:divBdr>
                        </w:div>
                        <w:div w:id="1477332247">
                          <w:marLeft w:val="0"/>
                          <w:marRight w:val="0"/>
                          <w:marTop w:val="0"/>
                          <w:marBottom w:val="0"/>
                          <w:divBdr>
                            <w:top w:val="none" w:sz="0" w:space="0" w:color="auto"/>
                            <w:left w:val="none" w:sz="0" w:space="0" w:color="auto"/>
                            <w:bottom w:val="none" w:sz="0" w:space="0" w:color="auto"/>
                            <w:right w:val="none" w:sz="0" w:space="0" w:color="auto"/>
                          </w:divBdr>
                        </w:div>
                        <w:div w:id="247814093">
                          <w:marLeft w:val="0"/>
                          <w:marRight w:val="0"/>
                          <w:marTop w:val="0"/>
                          <w:marBottom w:val="0"/>
                          <w:divBdr>
                            <w:top w:val="none" w:sz="0" w:space="0" w:color="auto"/>
                            <w:left w:val="none" w:sz="0" w:space="0" w:color="auto"/>
                            <w:bottom w:val="none" w:sz="0" w:space="0" w:color="auto"/>
                            <w:right w:val="none" w:sz="0" w:space="0" w:color="auto"/>
                          </w:divBdr>
                        </w:div>
                        <w:div w:id="1863201440">
                          <w:marLeft w:val="0"/>
                          <w:marRight w:val="0"/>
                          <w:marTop w:val="0"/>
                          <w:marBottom w:val="0"/>
                          <w:divBdr>
                            <w:top w:val="none" w:sz="0" w:space="0" w:color="auto"/>
                            <w:left w:val="none" w:sz="0" w:space="0" w:color="auto"/>
                            <w:bottom w:val="none" w:sz="0" w:space="0" w:color="auto"/>
                            <w:right w:val="none" w:sz="0" w:space="0" w:color="auto"/>
                          </w:divBdr>
                        </w:div>
                      </w:divsChild>
                    </w:div>
                    <w:div w:id="2082603148">
                      <w:marLeft w:val="0"/>
                      <w:marRight w:val="0"/>
                      <w:marTop w:val="0"/>
                      <w:marBottom w:val="0"/>
                      <w:divBdr>
                        <w:top w:val="none" w:sz="0" w:space="0" w:color="auto"/>
                        <w:left w:val="none" w:sz="0" w:space="0" w:color="auto"/>
                        <w:bottom w:val="none" w:sz="0" w:space="0" w:color="auto"/>
                        <w:right w:val="none" w:sz="0" w:space="0" w:color="auto"/>
                      </w:divBdr>
                      <w:divsChild>
                        <w:div w:id="613485301">
                          <w:marLeft w:val="0"/>
                          <w:marRight w:val="0"/>
                          <w:marTop w:val="0"/>
                          <w:marBottom w:val="0"/>
                          <w:divBdr>
                            <w:top w:val="none" w:sz="0" w:space="0" w:color="auto"/>
                            <w:left w:val="none" w:sz="0" w:space="0" w:color="auto"/>
                            <w:bottom w:val="none" w:sz="0" w:space="0" w:color="auto"/>
                            <w:right w:val="none" w:sz="0" w:space="0" w:color="auto"/>
                          </w:divBdr>
                        </w:div>
                        <w:div w:id="1490637603">
                          <w:marLeft w:val="0"/>
                          <w:marRight w:val="0"/>
                          <w:marTop w:val="0"/>
                          <w:marBottom w:val="0"/>
                          <w:divBdr>
                            <w:top w:val="none" w:sz="0" w:space="0" w:color="auto"/>
                            <w:left w:val="none" w:sz="0" w:space="0" w:color="auto"/>
                            <w:bottom w:val="none" w:sz="0" w:space="0" w:color="auto"/>
                            <w:right w:val="none" w:sz="0" w:space="0" w:color="auto"/>
                          </w:divBdr>
                        </w:div>
                      </w:divsChild>
                    </w:div>
                    <w:div w:id="262959142">
                      <w:marLeft w:val="0"/>
                      <w:marRight w:val="0"/>
                      <w:marTop w:val="0"/>
                      <w:marBottom w:val="0"/>
                      <w:divBdr>
                        <w:top w:val="none" w:sz="0" w:space="0" w:color="auto"/>
                        <w:left w:val="none" w:sz="0" w:space="0" w:color="auto"/>
                        <w:bottom w:val="none" w:sz="0" w:space="0" w:color="auto"/>
                        <w:right w:val="none" w:sz="0" w:space="0" w:color="auto"/>
                      </w:divBdr>
                    </w:div>
                  </w:divsChild>
                </w:div>
                <w:div w:id="635184152">
                  <w:marLeft w:val="0"/>
                  <w:marRight w:val="0"/>
                  <w:marTop w:val="0"/>
                  <w:marBottom w:val="0"/>
                  <w:divBdr>
                    <w:top w:val="none" w:sz="0" w:space="0" w:color="auto"/>
                    <w:left w:val="none" w:sz="0" w:space="0" w:color="auto"/>
                    <w:bottom w:val="none" w:sz="0" w:space="0" w:color="auto"/>
                    <w:right w:val="none" w:sz="0" w:space="0" w:color="auto"/>
                  </w:divBdr>
                  <w:divsChild>
                    <w:div w:id="415788384">
                      <w:marLeft w:val="0"/>
                      <w:marRight w:val="0"/>
                      <w:marTop w:val="0"/>
                      <w:marBottom w:val="0"/>
                      <w:divBdr>
                        <w:top w:val="none" w:sz="0" w:space="0" w:color="auto"/>
                        <w:left w:val="none" w:sz="0" w:space="0" w:color="auto"/>
                        <w:bottom w:val="none" w:sz="0" w:space="0" w:color="auto"/>
                        <w:right w:val="none" w:sz="0" w:space="0" w:color="auto"/>
                      </w:divBdr>
                    </w:div>
                  </w:divsChild>
                </w:div>
                <w:div w:id="1821388561">
                  <w:marLeft w:val="0"/>
                  <w:marRight w:val="0"/>
                  <w:marTop w:val="0"/>
                  <w:marBottom w:val="0"/>
                  <w:divBdr>
                    <w:top w:val="none" w:sz="0" w:space="0" w:color="auto"/>
                    <w:left w:val="none" w:sz="0" w:space="0" w:color="auto"/>
                    <w:bottom w:val="none" w:sz="0" w:space="0" w:color="auto"/>
                    <w:right w:val="none" w:sz="0" w:space="0" w:color="auto"/>
                  </w:divBdr>
                  <w:divsChild>
                    <w:div w:id="922639569">
                      <w:marLeft w:val="0"/>
                      <w:marRight w:val="0"/>
                      <w:marTop w:val="0"/>
                      <w:marBottom w:val="0"/>
                      <w:divBdr>
                        <w:top w:val="none" w:sz="0" w:space="0" w:color="auto"/>
                        <w:left w:val="none" w:sz="0" w:space="0" w:color="auto"/>
                        <w:bottom w:val="none" w:sz="0" w:space="0" w:color="auto"/>
                        <w:right w:val="none" w:sz="0" w:space="0" w:color="auto"/>
                      </w:divBdr>
                    </w:div>
                  </w:divsChild>
                </w:div>
                <w:div w:id="2109959901">
                  <w:marLeft w:val="0"/>
                  <w:marRight w:val="0"/>
                  <w:marTop w:val="0"/>
                  <w:marBottom w:val="0"/>
                  <w:divBdr>
                    <w:top w:val="none" w:sz="0" w:space="0" w:color="auto"/>
                    <w:left w:val="none" w:sz="0" w:space="0" w:color="auto"/>
                    <w:bottom w:val="none" w:sz="0" w:space="0" w:color="auto"/>
                    <w:right w:val="none" w:sz="0" w:space="0" w:color="auto"/>
                  </w:divBdr>
                  <w:divsChild>
                    <w:div w:id="849023678">
                      <w:marLeft w:val="0"/>
                      <w:marRight w:val="0"/>
                      <w:marTop w:val="0"/>
                      <w:marBottom w:val="0"/>
                      <w:divBdr>
                        <w:top w:val="none" w:sz="0" w:space="0" w:color="auto"/>
                        <w:left w:val="none" w:sz="0" w:space="0" w:color="auto"/>
                        <w:bottom w:val="none" w:sz="0" w:space="0" w:color="auto"/>
                        <w:right w:val="none" w:sz="0" w:space="0" w:color="auto"/>
                      </w:divBdr>
                    </w:div>
                  </w:divsChild>
                </w:div>
                <w:div w:id="2102946497">
                  <w:marLeft w:val="0"/>
                  <w:marRight w:val="0"/>
                  <w:marTop w:val="0"/>
                  <w:marBottom w:val="0"/>
                  <w:divBdr>
                    <w:top w:val="none" w:sz="0" w:space="0" w:color="auto"/>
                    <w:left w:val="none" w:sz="0" w:space="0" w:color="auto"/>
                    <w:bottom w:val="none" w:sz="0" w:space="0" w:color="auto"/>
                    <w:right w:val="none" w:sz="0" w:space="0" w:color="auto"/>
                  </w:divBdr>
                  <w:divsChild>
                    <w:div w:id="1146631201">
                      <w:marLeft w:val="0"/>
                      <w:marRight w:val="0"/>
                      <w:marTop w:val="0"/>
                      <w:marBottom w:val="0"/>
                      <w:divBdr>
                        <w:top w:val="none" w:sz="0" w:space="0" w:color="auto"/>
                        <w:left w:val="none" w:sz="0" w:space="0" w:color="auto"/>
                        <w:bottom w:val="none" w:sz="0" w:space="0" w:color="auto"/>
                        <w:right w:val="none" w:sz="0" w:space="0" w:color="auto"/>
                      </w:divBdr>
                    </w:div>
                  </w:divsChild>
                </w:div>
                <w:div w:id="2097625148">
                  <w:marLeft w:val="0"/>
                  <w:marRight w:val="0"/>
                  <w:marTop w:val="0"/>
                  <w:marBottom w:val="0"/>
                  <w:divBdr>
                    <w:top w:val="none" w:sz="0" w:space="0" w:color="auto"/>
                    <w:left w:val="none" w:sz="0" w:space="0" w:color="auto"/>
                    <w:bottom w:val="none" w:sz="0" w:space="0" w:color="auto"/>
                    <w:right w:val="none" w:sz="0" w:space="0" w:color="auto"/>
                  </w:divBdr>
                  <w:divsChild>
                    <w:div w:id="82998717">
                      <w:marLeft w:val="0"/>
                      <w:marRight w:val="0"/>
                      <w:marTop w:val="0"/>
                      <w:marBottom w:val="0"/>
                      <w:divBdr>
                        <w:top w:val="none" w:sz="0" w:space="0" w:color="auto"/>
                        <w:left w:val="none" w:sz="0" w:space="0" w:color="auto"/>
                        <w:bottom w:val="none" w:sz="0" w:space="0" w:color="auto"/>
                        <w:right w:val="none" w:sz="0" w:space="0" w:color="auto"/>
                      </w:divBdr>
                    </w:div>
                  </w:divsChild>
                </w:div>
                <w:div w:id="1271859430">
                  <w:marLeft w:val="0"/>
                  <w:marRight w:val="0"/>
                  <w:marTop w:val="0"/>
                  <w:marBottom w:val="0"/>
                  <w:divBdr>
                    <w:top w:val="none" w:sz="0" w:space="0" w:color="auto"/>
                    <w:left w:val="none" w:sz="0" w:space="0" w:color="auto"/>
                    <w:bottom w:val="none" w:sz="0" w:space="0" w:color="auto"/>
                    <w:right w:val="none" w:sz="0" w:space="0" w:color="auto"/>
                  </w:divBdr>
                  <w:divsChild>
                    <w:div w:id="1929774636">
                      <w:marLeft w:val="0"/>
                      <w:marRight w:val="0"/>
                      <w:marTop w:val="0"/>
                      <w:marBottom w:val="0"/>
                      <w:divBdr>
                        <w:top w:val="none" w:sz="0" w:space="0" w:color="auto"/>
                        <w:left w:val="none" w:sz="0" w:space="0" w:color="auto"/>
                        <w:bottom w:val="none" w:sz="0" w:space="0" w:color="auto"/>
                        <w:right w:val="none" w:sz="0" w:space="0" w:color="auto"/>
                      </w:divBdr>
                    </w:div>
                  </w:divsChild>
                </w:div>
                <w:div w:id="1471021878">
                  <w:marLeft w:val="0"/>
                  <w:marRight w:val="0"/>
                  <w:marTop w:val="0"/>
                  <w:marBottom w:val="0"/>
                  <w:divBdr>
                    <w:top w:val="none" w:sz="0" w:space="0" w:color="auto"/>
                    <w:left w:val="none" w:sz="0" w:space="0" w:color="auto"/>
                    <w:bottom w:val="none" w:sz="0" w:space="0" w:color="auto"/>
                    <w:right w:val="none" w:sz="0" w:space="0" w:color="auto"/>
                  </w:divBdr>
                  <w:divsChild>
                    <w:div w:id="1604921009">
                      <w:marLeft w:val="0"/>
                      <w:marRight w:val="0"/>
                      <w:marTop w:val="0"/>
                      <w:marBottom w:val="0"/>
                      <w:divBdr>
                        <w:top w:val="none" w:sz="0" w:space="0" w:color="auto"/>
                        <w:left w:val="none" w:sz="0" w:space="0" w:color="auto"/>
                        <w:bottom w:val="none" w:sz="0" w:space="0" w:color="auto"/>
                        <w:right w:val="none" w:sz="0" w:space="0" w:color="auto"/>
                      </w:divBdr>
                    </w:div>
                  </w:divsChild>
                </w:div>
                <w:div w:id="695161140">
                  <w:marLeft w:val="0"/>
                  <w:marRight w:val="0"/>
                  <w:marTop w:val="0"/>
                  <w:marBottom w:val="0"/>
                  <w:divBdr>
                    <w:top w:val="none" w:sz="0" w:space="0" w:color="auto"/>
                    <w:left w:val="none" w:sz="0" w:space="0" w:color="auto"/>
                    <w:bottom w:val="none" w:sz="0" w:space="0" w:color="auto"/>
                    <w:right w:val="none" w:sz="0" w:space="0" w:color="auto"/>
                  </w:divBdr>
                  <w:divsChild>
                    <w:div w:id="938176457">
                      <w:marLeft w:val="0"/>
                      <w:marRight w:val="0"/>
                      <w:marTop w:val="0"/>
                      <w:marBottom w:val="0"/>
                      <w:divBdr>
                        <w:top w:val="none" w:sz="0" w:space="0" w:color="auto"/>
                        <w:left w:val="none" w:sz="0" w:space="0" w:color="auto"/>
                        <w:bottom w:val="none" w:sz="0" w:space="0" w:color="auto"/>
                        <w:right w:val="none" w:sz="0" w:space="0" w:color="auto"/>
                      </w:divBdr>
                    </w:div>
                  </w:divsChild>
                </w:div>
                <w:div w:id="718894852">
                  <w:marLeft w:val="0"/>
                  <w:marRight w:val="0"/>
                  <w:marTop w:val="0"/>
                  <w:marBottom w:val="0"/>
                  <w:divBdr>
                    <w:top w:val="none" w:sz="0" w:space="0" w:color="auto"/>
                    <w:left w:val="none" w:sz="0" w:space="0" w:color="auto"/>
                    <w:bottom w:val="none" w:sz="0" w:space="0" w:color="auto"/>
                    <w:right w:val="none" w:sz="0" w:space="0" w:color="auto"/>
                  </w:divBdr>
                  <w:divsChild>
                    <w:div w:id="150708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831990">
              <w:marLeft w:val="0"/>
              <w:marRight w:val="0"/>
              <w:marTop w:val="0"/>
              <w:marBottom w:val="0"/>
              <w:divBdr>
                <w:top w:val="none" w:sz="0" w:space="0" w:color="auto"/>
                <w:left w:val="none" w:sz="0" w:space="0" w:color="auto"/>
                <w:bottom w:val="none" w:sz="0" w:space="0" w:color="auto"/>
                <w:right w:val="none" w:sz="0" w:space="0" w:color="auto"/>
              </w:divBdr>
            </w:div>
            <w:div w:id="675419810">
              <w:marLeft w:val="0"/>
              <w:marRight w:val="0"/>
              <w:marTop w:val="0"/>
              <w:marBottom w:val="0"/>
              <w:divBdr>
                <w:top w:val="none" w:sz="0" w:space="0" w:color="auto"/>
                <w:left w:val="none" w:sz="0" w:space="0" w:color="auto"/>
                <w:bottom w:val="none" w:sz="0" w:space="0" w:color="auto"/>
                <w:right w:val="none" w:sz="0" w:space="0" w:color="auto"/>
              </w:divBdr>
              <w:divsChild>
                <w:div w:id="1366447488">
                  <w:marLeft w:val="0"/>
                  <w:marRight w:val="0"/>
                  <w:marTop w:val="0"/>
                  <w:marBottom w:val="0"/>
                  <w:divBdr>
                    <w:top w:val="none" w:sz="0" w:space="0" w:color="auto"/>
                    <w:left w:val="none" w:sz="0" w:space="0" w:color="auto"/>
                    <w:bottom w:val="none" w:sz="0" w:space="0" w:color="auto"/>
                    <w:right w:val="none" w:sz="0" w:space="0" w:color="auto"/>
                  </w:divBdr>
                  <w:divsChild>
                    <w:div w:id="394742334">
                      <w:marLeft w:val="0"/>
                      <w:marRight w:val="0"/>
                      <w:marTop w:val="0"/>
                      <w:marBottom w:val="0"/>
                      <w:divBdr>
                        <w:top w:val="none" w:sz="0" w:space="0" w:color="auto"/>
                        <w:left w:val="none" w:sz="0" w:space="0" w:color="auto"/>
                        <w:bottom w:val="none" w:sz="0" w:space="0" w:color="auto"/>
                        <w:right w:val="none" w:sz="0" w:space="0" w:color="auto"/>
                      </w:divBdr>
                    </w:div>
                  </w:divsChild>
                </w:div>
                <w:div w:id="366561588">
                  <w:marLeft w:val="0"/>
                  <w:marRight w:val="0"/>
                  <w:marTop w:val="0"/>
                  <w:marBottom w:val="0"/>
                  <w:divBdr>
                    <w:top w:val="none" w:sz="0" w:space="0" w:color="auto"/>
                    <w:left w:val="none" w:sz="0" w:space="0" w:color="auto"/>
                    <w:bottom w:val="none" w:sz="0" w:space="0" w:color="auto"/>
                    <w:right w:val="none" w:sz="0" w:space="0" w:color="auto"/>
                  </w:divBdr>
                  <w:divsChild>
                    <w:div w:id="717583385">
                      <w:marLeft w:val="0"/>
                      <w:marRight w:val="0"/>
                      <w:marTop w:val="0"/>
                      <w:marBottom w:val="0"/>
                      <w:divBdr>
                        <w:top w:val="none" w:sz="0" w:space="0" w:color="auto"/>
                        <w:left w:val="none" w:sz="0" w:space="0" w:color="auto"/>
                        <w:bottom w:val="none" w:sz="0" w:space="0" w:color="auto"/>
                        <w:right w:val="none" w:sz="0" w:space="0" w:color="auto"/>
                      </w:divBdr>
                      <w:divsChild>
                        <w:div w:id="95625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381660">
                  <w:marLeft w:val="0"/>
                  <w:marRight w:val="0"/>
                  <w:marTop w:val="0"/>
                  <w:marBottom w:val="0"/>
                  <w:divBdr>
                    <w:top w:val="none" w:sz="0" w:space="0" w:color="auto"/>
                    <w:left w:val="none" w:sz="0" w:space="0" w:color="auto"/>
                    <w:bottom w:val="none" w:sz="0" w:space="0" w:color="auto"/>
                    <w:right w:val="none" w:sz="0" w:space="0" w:color="auto"/>
                  </w:divBdr>
                </w:div>
                <w:div w:id="611935502">
                  <w:marLeft w:val="0"/>
                  <w:marRight w:val="0"/>
                  <w:marTop w:val="0"/>
                  <w:marBottom w:val="0"/>
                  <w:divBdr>
                    <w:top w:val="none" w:sz="0" w:space="0" w:color="auto"/>
                    <w:left w:val="none" w:sz="0" w:space="0" w:color="auto"/>
                    <w:bottom w:val="none" w:sz="0" w:space="0" w:color="auto"/>
                    <w:right w:val="none" w:sz="0" w:space="0" w:color="auto"/>
                  </w:divBdr>
                </w:div>
                <w:div w:id="1107967405">
                  <w:marLeft w:val="0"/>
                  <w:marRight w:val="0"/>
                  <w:marTop w:val="0"/>
                  <w:marBottom w:val="0"/>
                  <w:divBdr>
                    <w:top w:val="none" w:sz="0" w:space="0" w:color="auto"/>
                    <w:left w:val="none" w:sz="0" w:space="0" w:color="auto"/>
                    <w:bottom w:val="none" w:sz="0" w:space="0" w:color="auto"/>
                    <w:right w:val="none" w:sz="0" w:space="0" w:color="auto"/>
                  </w:divBdr>
                  <w:divsChild>
                    <w:div w:id="170833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129895">
              <w:marLeft w:val="0"/>
              <w:marRight w:val="0"/>
              <w:marTop w:val="0"/>
              <w:marBottom w:val="0"/>
              <w:divBdr>
                <w:top w:val="none" w:sz="0" w:space="0" w:color="auto"/>
                <w:left w:val="none" w:sz="0" w:space="0" w:color="auto"/>
                <w:bottom w:val="none" w:sz="0" w:space="0" w:color="auto"/>
                <w:right w:val="none" w:sz="0" w:space="0" w:color="auto"/>
              </w:divBdr>
              <w:divsChild>
                <w:div w:id="1246915719">
                  <w:marLeft w:val="0"/>
                  <w:marRight w:val="0"/>
                  <w:marTop w:val="0"/>
                  <w:marBottom w:val="0"/>
                  <w:divBdr>
                    <w:top w:val="none" w:sz="0" w:space="0" w:color="auto"/>
                    <w:left w:val="none" w:sz="0" w:space="0" w:color="auto"/>
                    <w:bottom w:val="none" w:sz="0" w:space="0" w:color="auto"/>
                    <w:right w:val="none" w:sz="0" w:space="0" w:color="auto"/>
                  </w:divBdr>
                </w:div>
                <w:div w:id="1101222177">
                  <w:marLeft w:val="0"/>
                  <w:marRight w:val="0"/>
                  <w:marTop w:val="0"/>
                  <w:marBottom w:val="0"/>
                  <w:divBdr>
                    <w:top w:val="none" w:sz="0" w:space="0" w:color="auto"/>
                    <w:left w:val="none" w:sz="0" w:space="0" w:color="auto"/>
                    <w:bottom w:val="none" w:sz="0" w:space="0" w:color="auto"/>
                    <w:right w:val="none" w:sz="0" w:space="0" w:color="auto"/>
                  </w:divBdr>
                  <w:divsChild>
                    <w:div w:id="571474151">
                      <w:marLeft w:val="0"/>
                      <w:marRight w:val="0"/>
                      <w:marTop w:val="0"/>
                      <w:marBottom w:val="0"/>
                      <w:divBdr>
                        <w:top w:val="none" w:sz="0" w:space="0" w:color="auto"/>
                        <w:left w:val="none" w:sz="0" w:space="0" w:color="auto"/>
                        <w:bottom w:val="none" w:sz="0" w:space="0" w:color="auto"/>
                        <w:right w:val="none" w:sz="0" w:space="0" w:color="auto"/>
                      </w:divBdr>
                    </w:div>
                    <w:div w:id="414085800">
                      <w:marLeft w:val="0"/>
                      <w:marRight w:val="0"/>
                      <w:marTop w:val="0"/>
                      <w:marBottom w:val="0"/>
                      <w:divBdr>
                        <w:top w:val="none" w:sz="0" w:space="0" w:color="auto"/>
                        <w:left w:val="none" w:sz="0" w:space="0" w:color="auto"/>
                        <w:bottom w:val="none" w:sz="0" w:space="0" w:color="auto"/>
                        <w:right w:val="none" w:sz="0" w:space="0" w:color="auto"/>
                      </w:divBdr>
                    </w:div>
                    <w:div w:id="1327636638">
                      <w:marLeft w:val="0"/>
                      <w:marRight w:val="0"/>
                      <w:marTop w:val="0"/>
                      <w:marBottom w:val="0"/>
                      <w:divBdr>
                        <w:top w:val="none" w:sz="0" w:space="0" w:color="auto"/>
                        <w:left w:val="none" w:sz="0" w:space="0" w:color="auto"/>
                        <w:bottom w:val="none" w:sz="0" w:space="0" w:color="auto"/>
                        <w:right w:val="none" w:sz="0" w:space="0" w:color="auto"/>
                      </w:divBdr>
                    </w:div>
                    <w:div w:id="1401097162">
                      <w:marLeft w:val="0"/>
                      <w:marRight w:val="0"/>
                      <w:marTop w:val="0"/>
                      <w:marBottom w:val="0"/>
                      <w:divBdr>
                        <w:top w:val="none" w:sz="0" w:space="0" w:color="auto"/>
                        <w:left w:val="none" w:sz="0" w:space="0" w:color="auto"/>
                        <w:bottom w:val="none" w:sz="0" w:space="0" w:color="auto"/>
                        <w:right w:val="none" w:sz="0" w:space="0" w:color="auto"/>
                      </w:divBdr>
                    </w:div>
                    <w:div w:id="1450778838">
                      <w:marLeft w:val="0"/>
                      <w:marRight w:val="0"/>
                      <w:marTop w:val="0"/>
                      <w:marBottom w:val="0"/>
                      <w:divBdr>
                        <w:top w:val="none" w:sz="0" w:space="0" w:color="auto"/>
                        <w:left w:val="none" w:sz="0" w:space="0" w:color="auto"/>
                        <w:bottom w:val="none" w:sz="0" w:space="0" w:color="auto"/>
                        <w:right w:val="none" w:sz="0" w:space="0" w:color="auto"/>
                      </w:divBdr>
                    </w:div>
                    <w:div w:id="1107656060">
                      <w:marLeft w:val="0"/>
                      <w:marRight w:val="0"/>
                      <w:marTop w:val="0"/>
                      <w:marBottom w:val="0"/>
                      <w:divBdr>
                        <w:top w:val="none" w:sz="0" w:space="0" w:color="auto"/>
                        <w:left w:val="none" w:sz="0" w:space="0" w:color="auto"/>
                        <w:bottom w:val="none" w:sz="0" w:space="0" w:color="auto"/>
                        <w:right w:val="none" w:sz="0" w:space="0" w:color="auto"/>
                      </w:divBdr>
                    </w:div>
                    <w:div w:id="553349015">
                      <w:marLeft w:val="0"/>
                      <w:marRight w:val="0"/>
                      <w:marTop w:val="0"/>
                      <w:marBottom w:val="0"/>
                      <w:divBdr>
                        <w:top w:val="none" w:sz="0" w:space="0" w:color="auto"/>
                        <w:left w:val="none" w:sz="0" w:space="0" w:color="auto"/>
                        <w:bottom w:val="none" w:sz="0" w:space="0" w:color="auto"/>
                        <w:right w:val="none" w:sz="0" w:space="0" w:color="auto"/>
                      </w:divBdr>
                    </w:div>
                    <w:div w:id="493683357">
                      <w:marLeft w:val="0"/>
                      <w:marRight w:val="0"/>
                      <w:marTop w:val="0"/>
                      <w:marBottom w:val="0"/>
                      <w:divBdr>
                        <w:top w:val="none" w:sz="0" w:space="0" w:color="auto"/>
                        <w:left w:val="none" w:sz="0" w:space="0" w:color="auto"/>
                        <w:bottom w:val="none" w:sz="0" w:space="0" w:color="auto"/>
                        <w:right w:val="none" w:sz="0" w:space="0" w:color="auto"/>
                      </w:divBdr>
                    </w:div>
                  </w:divsChild>
                </w:div>
                <w:div w:id="134152390">
                  <w:marLeft w:val="0"/>
                  <w:marRight w:val="0"/>
                  <w:marTop w:val="0"/>
                  <w:marBottom w:val="0"/>
                  <w:divBdr>
                    <w:top w:val="none" w:sz="0" w:space="0" w:color="auto"/>
                    <w:left w:val="none" w:sz="0" w:space="0" w:color="auto"/>
                    <w:bottom w:val="none" w:sz="0" w:space="0" w:color="auto"/>
                    <w:right w:val="none" w:sz="0" w:space="0" w:color="auto"/>
                  </w:divBdr>
                  <w:divsChild>
                    <w:div w:id="208036761">
                      <w:marLeft w:val="0"/>
                      <w:marRight w:val="0"/>
                      <w:marTop w:val="0"/>
                      <w:marBottom w:val="0"/>
                      <w:divBdr>
                        <w:top w:val="none" w:sz="0" w:space="0" w:color="auto"/>
                        <w:left w:val="none" w:sz="0" w:space="0" w:color="auto"/>
                        <w:bottom w:val="none" w:sz="0" w:space="0" w:color="auto"/>
                        <w:right w:val="none" w:sz="0" w:space="0" w:color="auto"/>
                      </w:divBdr>
                    </w:div>
                    <w:div w:id="211354068">
                      <w:marLeft w:val="0"/>
                      <w:marRight w:val="0"/>
                      <w:marTop w:val="0"/>
                      <w:marBottom w:val="0"/>
                      <w:divBdr>
                        <w:top w:val="none" w:sz="0" w:space="0" w:color="auto"/>
                        <w:left w:val="none" w:sz="0" w:space="0" w:color="auto"/>
                        <w:bottom w:val="none" w:sz="0" w:space="0" w:color="auto"/>
                        <w:right w:val="none" w:sz="0" w:space="0" w:color="auto"/>
                      </w:divBdr>
                    </w:div>
                    <w:div w:id="1005716879">
                      <w:marLeft w:val="0"/>
                      <w:marRight w:val="0"/>
                      <w:marTop w:val="0"/>
                      <w:marBottom w:val="0"/>
                      <w:divBdr>
                        <w:top w:val="none" w:sz="0" w:space="0" w:color="auto"/>
                        <w:left w:val="none" w:sz="0" w:space="0" w:color="auto"/>
                        <w:bottom w:val="none" w:sz="0" w:space="0" w:color="auto"/>
                        <w:right w:val="none" w:sz="0" w:space="0" w:color="auto"/>
                      </w:divBdr>
                    </w:div>
                    <w:div w:id="722950167">
                      <w:marLeft w:val="0"/>
                      <w:marRight w:val="0"/>
                      <w:marTop w:val="0"/>
                      <w:marBottom w:val="0"/>
                      <w:divBdr>
                        <w:top w:val="none" w:sz="0" w:space="0" w:color="auto"/>
                        <w:left w:val="none" w:sz="0" w:space="0" w:color="auto"/>
                        <w:bottom w:val="none" w:sz="0" w:space="0" w:color="auto"/>
                        <w:right w:val="none" w:sz="0" w:space="0" w:color="auto"/>
                      </w:divBdr>
                      <w:divsChild>
                        <w:div w:id="117036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299547">
                  <w:marLeft w:val="0"/>
                  <w:marRight w:val="0"/>
                  <w:marTop w:val="0"/>
                  <w:marBottom w:val="0"/>
                  <w:divBdr>
                    <w:top w:val="none" w:sz="0" w:space="0" w:color="auto"/>
                    <w:left w:val="none" w:sz="0" w:space="0" w:color="auto"/>
                    <w:bottom w:val="none" w:sz="0" w:space="0" w:color="auto"/>
                    <w:right w:val="none" w:sz="0" w:space="0" w:color="auto"/>
                  </w:divBdr>
                  <w:divsChild>
                    <w:div w:id="88803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866128">
              <w:marLeft w:val="0"/>
              <w:marRight w:val="0"/>
              <w:marTop w:val="0"/>
              <w:marBottom w:val="0"/>
              <w:divBdr>
                <w:top w:val="none" w:sz="0" w:space="0" w:color="auto"/>
                <w:left w:val="none" w:sz="0" w:space="0" w:color="auto"/>
                <w:bottom w:val="none" w:sz="0" w:space="0" w:color="auto"/>
                <w:right w:val="none" w:sz="0" w:space="0" w:color="auto"/>
              </w:divBdr>
              <w:divsChild>
                <w:div w:id="1089158133">
                  <w:marLeft w:val="0"/>
                  <w:marRight w:val="0"/>
                  <w:marTop w:val="0"/>
                  <w:marBottom w:val="0"/>
                  <w:divBdr>
                    <w:top w:val="none" w:sz="0" w:space="0" w:color="auto"/>
                    <w:left w:val="none" w:sz="0" w:space="0" w:color="auto"/>
                    <w:bottom w:val="none" w:sz="0" w:space="0" w:color="auto"/>
                    <w:right w:val="none" w:sz="0" w:space="0" w:color="auto"/>
                  </w:divBdr>
                </w:div>
                <w:div w:id="610474297">
                  <w:marLeft w:val="0"/>
                  <w:marRight w:val="0"/>
                  <w:marTop w:val="0"/>
                  <w:marBottom w:val="0"/>
                  <w:divBdr>
                    <w:top w:val="none" w:sz="0" w:space="0" w:color="auto"/>
                    <w:left w:val="none" w:sz="0" w:space="0" w:color="auto"/>
                    <w:bottom w:val="none" w:sz="0" w:space="0" w:color="auto"/>
                    <w:right w:val="none" w:sz="0" w:space="0" w:color="auto"/>
                  </w:divBdr>
                  <w:divsChild>
                    <w:div w:id="979726958">
                      <w:marLeft w:val="0"/>
                      <w:marRight w:val="0"/>
                      <w:marTop w:val="0"/>
                      <w:marBottom w:val="0"/>
                      <w:divBdr>
                        <w:top w:val="none" w:sz="0" w:space="0" w:color="auto"/>
                        <w:left w:val="none" w:sz="0" w:space="0" w:color="auto"/>
                        <w:bottom w:val="none" w:sz="0" w:space="0" w:color="auto"/>
                        <w:right w:val="none" w:sz="0" w:space="0" w:color="auto"/>
                      </w:divBdr>
                    </w:div>
                    <w:div w:id="106318147">
                      <w:marLeft w:val="0"/>
                      <w:marRight w:val="0"/>
                      <w:marTop w:val="0"/>
                      <w:marBottom w:val="0"/>
                      <w:divBdr>
                        <w:top w:val="none" w:sz="0" w:space="0" w:color="auto"/>
                        <w:left w:val="none" w:sz="0" w:space="0" w:color="auto"/>
                        <w:bottom w:val="none" w:sz="0" w:space="0" w:color="auto"/>
                        <w:right w:val="none" w:sz="0" w:space="0" w:color="auto"/>
                      </w:divBdr>
                      <w:divsChild>
                        <w:div w:id="1653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23589">
                  <w:marLeft w:val="0"/>
                  <w:marRight w:val="0"/>
                  <w:marTop w:val="0"/>
                  <w:marBottom w:val="0"/>
                  <w:divBdr>
                    <w:top w:val="none" w:sz="0" w:space="0" w:color="auto"/>
                    <w:left w:val="none" w:sz="0" w:space="0" w:color="auto"/>
                    <w:bottom w:val="none" w:sz="0" w:space="0" w:color="auto"/>
                    <w:right w:val="none" w:sz="0" w:space="0" w:color="auto"/>
                  </w:divBdr>
                </w:div>
                <w:div w:id="1282879312">
                  <w:marLeft w:val="0"/>
                  <w:marRight w:val="0"/>
                  <w:marTop w:val="0"/>
                  <w:marBottom w:val="0"/>
                  <w:divBdr>
                    <w:top w:val="none" w:sz="0" w:space="0" w:color="auto"/>
                    <w:left w:val="none" w:sz="0" w:space="0" w:color="auto"/>
                    <w:bottom w:val="none" w:sz="0" w:space="0" w:color="auto"/>
                    <w:right w:val="none" w:sz="0" w:space="0" w:color="auto"/>
                  </w:divBdr>
                </w:div>
                <w:div w:id="1284262645">
                  <w:marLeft w:val="0"/>
                  <w:marRight w:val="0"/>
                  <w:marTop w:val="0"/>
                  <w:marBottom w:val="0"/>
                  <w:divBdr>
                    <w:top w:val="none" w:sz="0" w:space="0" w:color="auto"/>
                    <w:left w:val="none" w:sz="0" w:space="0" w:color="auto"/>
                    <w:bottom w:val="none" w:sz="0" w:space="0" w:color="auto"/>
                    <w:right w:val="none" w:sz="0" w:space="0" w:color="auto"/>
                  </w:divBdr>
                  <w:divsChild>
                    <w:div w:id="442188773">
                      <w:marLeft w:val="0"/>
                      <w:marRight w:val="0"/>
                      <w:marTop w:val="0"/>
                      <w:marBottom w:val="0"/>
                      <w:divBdr>
                        <w:top w:val="none" w:sz="0" w:space="0" w:color="auto"/>
                        <w:left w:val="none" w:sz="0" w:space="0" w:color="auto"/>
                        <w:bottom w:val="none" w:sz="0" w:space="0" w:color="auto"/>
                        <w:right w:val="none" w:sz="0" w:space="0" w:color="auto"/>
                      </w:divBdr>
                    </w:div>
                  </w:divsChild>
                </w:div>
                <w:div w:id="818693512">
                  <w:marLeft w:val="0"/>
                  <w:marRight w:val="0"/>
                  <w:marTop w:val="0"/>
                  <w:marBottom w:val="0"/>
                  <w:divBdr>
                    <w:top w:val="none" w:sz="0" w:space="0" w:color="auto"/>
                    <w:left w:val="none" w:sz="0" w:space="0" w:color="auto"/>
                    <w:bottom w:val="none" w:sz="0" w:space="0" w:color="auto"/>
                    <w:right w:val="none" w:sz="0" w:space="0" w:color="auto"/>
                  </w:divBdr>
                </w:div>
                <w:div w:id="81999977">
                  <w:marLeft w:val="0"/>
                  <w:marRight w:val="0"/>
                  <w:marTop w:val="0"/>
                  <w:marBottom w:val="0"/>
                  <w:divBdr>
                    <w:top w:val="none" w:sz="0" w:space="0" w:color="auto"/>
                    <w:left w:val="none" w:sz="0" w:space="0" w:color="auto"/>
                    <w:bottom w:val="none" w:sz="0" w:space="0" w:color="auto"/>
                    <w:right w:val="none" w:sz="0" w:space="0" w:color="auto"/>
                  </w:divBdr>
                </w:div>
                <w:div w:id="815410764">
                  <w:marLeft w:val="0"/>
                  <w:marRight w:val="0"/>
                  <w:marTop w:val="0"/>
                  <w:marBottom w:val="0"/>
                  <w:divBdr>
                    <w:top w:val="none" w:sz="0" w:space="0" w:color="auto"/>
                    <w:left w:val="none" w:sz="0" w:space="0" w:color="auto"/>
                    <w:bottom w:val="none" w:sz="0" w:space="0" w:color="auto"/>
                    <w:right w:val="none" w:sz="0" w:space="0" w:color="auto"/>
                  </w:divBdr>
                </w:div>
                <w:div w:id="604272883">
                  <w:marLeft w:val="0"/>
                  <w:marRight w:val="0"/>
                  <w:marTop w:val="0"/>
                  <w:marBottom w:val="0"/>
                  <w:divBdr>
                    <w:top w:val="none" w:sz="0" w:space="0" w:color="auto"/>
                    <w:left w:val="none" w:sz="0" w:space="0" w:color="auto"/>
                    <w:bottom w:val="none" w:sz="0" w:space="0" w:color="auto"/>
                    <w:right w:val="none" w:sz="0" w:space="0" w:color="auto"/>
                  </w:divBdr>
                </w:div>
                <w:div w:id="1264189689">
                  <w:marLeft w:val="0"/>
                  <w:marRight w:val="0"/>
                  <w:marTop w:val="0"/>
                  <w:marBottom w:val="0"/>
                  <w:divBdr>
                    <w:top w:val="none" w:sz="0" w:space="0" w:color="auto"/>
                    <w:left w:val="none" w:sz="0" w:space="0" w:color="auto"/>
                    <w:bottom w:val="none" w:sz="0" w:space="0" w:color="auto"/>
                    <w:right w:val="none" w:sz="0" w:space="0" w:color="auto"/>
                  </w:divBdr>
                  <w:divsChild>
                    <w:div w:id="90985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73337">
              <w:marLeft w:val="0"/>
              <w:marRight w:val="0"/>
              <w:marTop w:val="0"/>
              <w:marBottom w:val="0"/>
              <w:divBdr>
                <w:top w:val="none" w:sz="0" w:space="0" w:color="auto"/>
                <w:left w:val="none" w:sz="0" w:space="0" w:color="auto"/>
                <w:bottom w:val="none" w:sz="0" w:space="0" w:color="auto"/>
                <w:right w:val="none" w:sz="0" w:space="0" w:color="auto"/>
              </w:divBdr>
              <w:divsChild>
                <w:div w:id="1529026629">
                  <w:marLeft w:val="0"/>
                  <w:marRight w:val="0"/>
                  <w:marTop w:val="0"/>
                  <w:marBottom w:val="0"/>
                  <w:divBdr>
                    <w:top w:val="none" w:sz="0" w:space="0" w:color="auto"/>
                    <w:left w:val="none" w:sz="0" w:space="0" w:color="auto"/>
                    <w:bottom w:val="none" w:sz="0" w:space="0" w:color="auto"/>
                    <w:right w:val="none" w:sz="0" w:space="0" w:color="auto"/>
                  </w:divBdr>
                </w:div>
                <w:div w:id="1468474477">
                  <w:marLeft w:val="0"/>
                  <w:marRight w:val="0"/>
                  <w:marTop w:val="0"/>
                  <w:marBottom w:val="0"/>
                  <w:divBdr>
                    <w:top w:val="none" w:sz="0" w:space="0" w:color="auto"/>
                    <w:left w:val="none" w:sz="0" w:space="0" w:color="auto"/>
                    <w:bottom w:val="none" w:sz="0" w:space="0" w:color="auto"/>
                    <w:right w:val="none" w:sz="0" w:space="0" w:color="auto"/>
                  </w:divBdr>
                  <w:divsChild>
                    <w:div w:id="352609086">
                      <w:marLeft w:val="0"/>
                      <w:marRight w:val="0"/>
                      <w:marTop w:val="0"/>
                      <w:marBottom w:val="0"/>
                      <w:divBdr>
                        <w:top w:val="none" w:sz="0" w:space="0" w:color="auto"/>
                        <w:left w:val="none" w:sz="0" w:space="0" w:color="auto"/>
                        <w:bottom w:val="none" w:sz="0" w:space="0" w:color="auto"/>
                        <w:right w:val="none" w:sz="0" w:space="0" w:color="auto"/>
                      </w:divBdr>
                    </w:div>
                    <w:div w:id="1655914549">
                      <w:marLeft w:val="0"/>
                      <w:marRight w:val="0"/>
                      <w:marTop w:val="0"/>
                      <w:marBottom w:val="0"/>
                      <w:divBdr>
                        <w:top w:val="none" w:sz="0" w:space="0" w:color="auto"/>
                        <w:left w:val="none" w:sz="0" w:space="0" w:color="auto"/>
                        <w:bottom w:val="none" w:sz="0" w:space="0" w:color="auto"/>
                        <w:right w:val="none" w:sz="0" w:space="0" w:color="auto"/>
                      </w:divBdr>
                      <w:divsChild>
                        <w:div w:id="1920794820">
                          <w:marLeft w:val="0"/>
                          <w:marRight w:val="0"/>
                          <w:marTop w:val="0"/>
                          <w:marBottom w:val="0"/>
                          <w:divBdr>
                            <w:top w:val="none" w:sz="0" w:space="0" w:color="auto"/>
                            <w:left w:val="none" w:sz="0" w:space="0" w:color="auto"/>
                            <w:bottom w:val="none" w:sz="0" w:space="0" w:color="auto"/>
                            <w:right w:val="none" w:sz="0" w:space="0" w:color="auto"/>
                          </w:divBdr>
                        </w:div>
                      </w:divsChild>
                    </w:div>
                    <w:div w:id="292172083">
                      <w:marLeft w:val="0"/>
                      <w:marRight w:val="0"/>
                      <w:marTop w:val="0"/>
                      <w:marBottom w:val="0"/>
                      <w:divBdr>
                        <w:top w:val="none" w:sz="0" w:space="0" w:color="auto"/>
                        <w:left w:val="none" w:sz="0" w:space="0" w:color="auto"/>
                        <w:bottom w:val="none" w:sz="0" w:space="0" w:color="auto"/>
                        <w:right w:val="none" w:sz="0" w:space="0" w:color="auto"/>
                      </w:divBdr>
                      <w:divsChild>
                        <w:div w:id="1176767042">
                          <w:marLeft w:val="0"/>
                          <w:marRight w:val="0"/>
                          <w:marTop w:val="0"/>
                          <w:marBottom w:val="0"/>
                          <w:divBdr>
                            <w:top w:val="none" w:sz="0" w:space="0" w:color="auto"/>
                            <w:left w:val="none" w:sz="0" w:space="0" w:color="auto"/>
                            <w:bottom w:val="none" w:sz="0" w:space="0" w:color="auto"/>
                            <w:right w:val="none" w:sz="0" w:space="0" w:color="auto"/>
                          </w:divBdr>
                        </w:div>
                      </w:divsChild>
                    </w:div>
                    <w:div w:id="2031762029">
                      <w:marLeft w:val="0"/>
                      <w:marRight w:val="0"/>
                      <w:marTop w:val="0"/>
                      <w:marBottom w:val="0"/>
                      <w:divBdr>
                        <w:top w:val="none" w:sz="0" w:space="0" w:color="auto"/>
                        <w:left w:val="none" w:sz="0" w:space="0" w:color="auto"/>
                        <w:bottom w:val="none" w:sz="0" w:space="0" w:color="auto"/>
                        <w:right w:val="none" w:sz="0" w:space="0" w:color="auto"/>
                      </w:divBdr>
                    </w:div>
                    <w:div w:id="333604568">
                      <w:marLeft w:val="0"/>
                      <w:marRight w:val="0"/>
                      <w:marTop w:val="0"/>
                      <w:marBottom w:val="0"/>
                      <w:divBdr>
                        <w:top w:val="none" w:sz="0" w:space="0" w:color="auto"/>
                        <w:left w:val="none" w:sz="0" w:space="0" w:color="auto"/>
                        <w:bottom w:val="none" w:sz="0" w:space="0" w:color="auto"/>
                        <w:right w:val="none" w:sz="0" w:space="0" w:color="auto"/>
                      </w:divBdr>
                    </w:div>
                    <w:div w:id="107163315">
                      <w:marLeft w:val="0"/>
                      <w:marRight w:val="0"/>
                      <w:marTop w:val="0"/>
                      <w:marBottom w:val="0"/>
                      <w:divBdr>
                        <w:top w:val="none" w:sz="0" w:space="0" w:color="auto"/>
                        <w:left w:val="none" w:sz="0" w:space="0" w:color="auto"/>
                        <w:bottom w:val="none" w:sz="0" w:space="0" w:color="auto"/>
                        <w:right w:val="none" w:sz="0" w:space="0" w:color="auto"/>
                      </w:divBdr>
                    </w:div>
                    <w:div w:id="570431970">
                      <w:marLeft w:val="0"/>
                      <w:marRight w:val="0"/>
                      <w:marTop w:val="0"/>
                      <w:marBottom w:val="0"/>
                      <w:divBdr>
                        <w:top w:val="none" w:sz="0" w:space="0" w:color="auto"/>
                        <w:left w:val="none" w:sz="0" w:space="0" w:color="auto"/>
                        <w:bottom w:val="none" w:sz="0" w:space="0" w:color="auto"/>
                        <w:right w:val="none" w:sz="0" w:space="0" w:color="auto"/>
                      </w:divBdr>
                    </w:div>
                    <w:div w:id="2021463767">
                      <w:marLeft w:val="0"/>
                      <w:marRight w:val="0"/>
                      <w:marTop w:val="0"/>
                      <w:marBottom w:val="0"/>
                      <w:divBdr>
                        <w:top w:val="none" w:sz="0" w:space="0" w:color="auto"/>
                        <w:left w:val="none" w:sz="0" w:space="0" w:color="auto"/>
                        <w:bottom w:val="none" w:sz="0" w:space="0" w:color="auto"/>
                        <w:right w:val="none" w:sz="0" w:space="0" w:color="auto"/>
                      </w:divBdr>
                    </w:div>
                  </w:divsChild>
                </w:div>
                <w:div w:id="2035577109">
                  <w:marLeft w:val="0"/>
                  <w:marRight w:val="0"/>
                  <w:marTop w:val="0"/>
                  <w:marBottom w:val="0"/>
                  <w:divBdr>
                    <w:top w:val="none" w:sz="0" w:space="0" w:color="auto"/>
                    <w:left w:val="none" w:sz="0" w:space="0" w:color="auto"/>
                    <w:bottom w:val="none" w:sz="0" w:space="0" w:color="auto"/>
                    <w:right w:val="none" w:sz="0" w:space="0" w:color="auto"/>
                  </w:divBdr>
                </w:div>
                <w:div w:id="1520388621">
                  <w:marLeft w:val="0"/>
                  <w:marRight w:val="0"/>
                  <w:marTop w:val="0"/>
                  <w:marBottom w:val="0"/>
                  <w:divBdr>
                    <w:top w:val="none" w:sz="0" w:space="0" w:color="auto"/>
                    <w:left w:val="none" w:sz="0" w:space="0" w:color="auto"/>
                    <w:bottom w:val="none" w:sz="0" w:space="0" w:color="auto"/>
                    <w:right w:val="none" w:sz="0" w:space="0" w:color="auto"/>
                  </w:divBdr>
                  <w:divsChild>
                    <w:div w:id="1589390341">
                      <w:marLeft w:val="0"/>
                      <w:marRight w:val="0"/>
                      <w:marTop w:val="0"/>
                      <w:marBottom w:val="0"/>
                      <w:divBdr>
                        <w:top w:val="none" w:sz="0" w:space="0" w:color="auto"/>
                        <w:left w:val="none" w:sz="0" w:space="0" w:color="auto"/>
                        <w:bottom w:val="none" w:sz="0" w:space="0" w:color="auto"/>
                        <w:right w:val="none" w:sz="0" w:space="0" w:color="auto"/>
                      </w:divBdr>
                    </w:div>
                  </w:divsChild>
                </w:div>
                <w:div w:id="2004578850">
                  <w:marLeft w:val="0"/>
                  <w:marRight w:val="0"/>
                  <w:marTop w:val="0"/>
                  <w:marBottom w:val="0"/>
                  <w:divBdr>
                    <w:top w:val="none" w:sz="0" w:space="0" w:color="auto"/>
                    <w:left w:val="none" w:sz="0" w:space="0" w:color="auto"/>
                    <w:bottom w:val="none" w:sz="0" w:space="0" w:color="auto"/>
                    <w:right w:val="none" w:sz="0" w:space="0" w:color="auto"/>
                  </w:divBdr>
                </w:div>
                <w:div w:id="529687903">
                  <w:marLeft w:val="0"/>
                  <w:marRight w:val="0"/>
                  <w:marTop w:val="0"/>
                  <w:marBottom w:val="0"/>
                  <w:divBdr>
                    <w:top w:val="none" w:sz="0" w:space="0" w:color="auto"/>
                    <w:left w:val="none" w:sz="0" w:space="0" w:color="auto"/>
                    <w:bottom w:val="none" w:sz="0" w:space="0" w:color="auto"/>
                    <w:right w:val="none" w:sz="0" w:space="0" w:color="auto"/>
                  </w:divBdr>
                </w:div>
                <w:div w:id="259414790">
                  <w:marLeft w:val="0"/>
                  <w:marRight w:val="0"/>
                  <w:marTop w:val="0"/>
                  <w:marBottom w:val="0"/>
                  <w:divBdr>
                    <w:top w:val="none" w:sz="0" w:space="0" w:color="auto"/>
                    <w:left w:val="none" w:sz="0" w:space="0" w:color="auto"/>
                    <w:bottom w:val="none" w:sz="0" w:space="0" w:color="auto"/>
                    <w:right w:val="none" w:sz="0" w:space="0" w:color="auto"/>
                  </w:divBdr>
                  <w:divsChild>
                    <w:div w:id="44185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55363">
              <w:marLeft w:val="0"/>
              <w:marRight w:val="0"/>
              <w:marTop w:val="0"/>
              <w:marBottom w:val="0"/>
              <w:divBdr>
                <w:top w:val="none" w:sz="0" w:space="0" w:color="auto"/>
                <w:left w:val="none" w:sz="0" w:space="0" w:color="auto"/>
                <w:bottom w:val="none" w:sz="0" w:space="0" w:color="auto"/>
                <w:right w:val="none" w:sz="0" w:space="0" w:color="auto"/>
              </w:divBdr>
              <w:divsChild>
                <w:div w:id="368460693">
                  <w:marLeft w:val="0"/>
                  <w:marRight w:val="0"/>
                  <w:marTop w:val="0"/>
                  <w:marBottom w:val="0"/>
                  <w:divBdr>
                    <w:top w:val="none" w:sz="0" w:space="0" w:color="auto"/>
                    <w:left w:val="none" w:sz="0" w:space="0" w:color="auto"/>
                    <w:bottom w:val="none" w:sz="0" w:space="0" w:color="auto"/>
                    <w:right w:val="none" w:sz="0" w:space="0" w:color="auto"/>
                  </w:divBdr>
                </w:div>
                <w:div w:id="933707317">
                  <w:marLeft w:val="0"/>
                  <w:marRight w:val="0"/>
                  <w:marTop w:val="0"/>
                  <w:marBottom w:val="0"/>
                  <w:divBdr>
                    <w:top w:val="none" w:sz="0" w:space="0" w:color="auto"/>
                    <w:left w:val="none" w:sz="0" w:space="0" w:color="auto"/>
                    <w:bottom w:val="none" w:sz="0" w:space="0" w:color="auto"/>
                    <w:right w:val="none" w:sz="0" w:space="0" w:color="auto"/>
                  </w:divBdr>
                </w:div>
                <w:div w:id="1925650670">
                  <w:marLeft w:val="0"/>
                  <w:marRight w:val="0"/>
                  <w:marTop w:val="0"/>
                  <w:marBottom w:val="0"/>
                  <w:divBdr>
                    <w:top w:val="none" w:sz="0" w:space="0" w:color="auto"/>
                    <w:left w:val="none" w:sz="0" w:space="0" w:color="auto"/>
                    <w:bottom w:val="none" w:sz="0" w:space="0" w:color="auto"/>
                    <w:right w:val="none" w:sz="0" w:space="0" w:color="auto"/>
                  </w:divBdr>
                  <w:divsChild>
                    <w:div w:id="119038375">
                      <w:marLeft w:val="0"/>
                      <w:marRight w:val="0"/>
                      <w:marTop w:val="0"/>
                      <w:marBottom w:val="0"/>
                      <w:divBdr>
                        <w:top w:val="none" w:sz="0" w:space="0" w:color="auto"/>
                        <w:left w:val="none" w:sz="0" w:space="0" w:color="auto"/>
                        <w:bottom w:val="none" w:sz="0" w:space="0" w:color="auto"/>
                        <w:right w:val="none" w:sz="0" w:space="0" w:color="auto"/>
                      </w:divBdr>
                    </w:div>
                    <w:div w:id="569121897">
                      <w:marLeft w:val="0"/>
                      <w:marRight w:val="0"/>
                      <w:marTop w:val="0"/>
                      <w:marBottom w:val="0"/>
                      <w:divBdr>
                        <w:top w:val="none" w:sz="0" w:space="0" w:color="auto"/>
                        <w:left w:val="none" w:sz="0" w:space="0" w:color="auto"/>
                        <w:bottom w:val="none" w:sz="0" w:space="0" w:color="auto"/>
                        <w:right w:val="none" w:sz="0" w:space="0" w:color="auto"/>
                      </w:divBdr>
                      <w:divsChild>
                        <w:div w:id="160518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03079">
                  <w:marLeft w:val="0"/>
                  <w:marRight w:val="0"/>
                  <w:marTop w:val="0"/>
                  <w:marBottom w:val="0"/>
                  <w:divBdr>
                    <w:top w:val="none" w:sz="0" w:space="0" w:color="auto"/>
                    <w:left w:val="none" w:sz="0" w:space="0" w:color="auto"/>
                    <w:bottom w:val="none" w:sz="0" w:space="0" w:color="auto"/>
                    <w:right w:val="none" w:sz="0" w:space="0" w:color="auto"/>
                  </w:divBdr>
                </w:div>
                <w:div w:id="1958024139">
                  <w:marLeft w:val="0"/>
                  <w:marRight w:val="0"/>
                  <w:marTop w:val="0"/>
                  <w:marBottom w:val="0"/>
                  <w:divBdr>
                    <w:top w:val="none" w:sz="0" w:space="0" w:color="auto"/>
                    <w:left w:val="none" w:sz="0" w:space="0" w:color="auto"/>
                    <w:bottom w:val="none" w:sz="0" w:space="0" w:color="auto"/>
                    <w:right w:val="none" w:sz="0" w:space="0" w:color="auto"/>
                  </w:divBdr>
                  <w:divsChild>
                    <w:div w:id="1726836613">
                      <w:marLeft w:val="0"/>
                      <w:marRight w:val="0"/>
                      <w:marTop w:val="0"/>
                      <w:marBottom w:val="0"/>
                      <w:divBdr>
                        <w:top w:val="none" w:sz="0" w:space="0" w:color="auto"/>
                        <w:left w:val="none" w:sz="0" w:space="0" w:color="auto"/>
                        <w:bottom w:val="none" w:sz="0" w:space="0" w:color="auto"/>
                        <w:right w:val="none" w:sz="0" w:space="0" w:color="auto"/>
                      </w:divBdr>
                      <w:divsChild>
                        <w:div w:id="111267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331348">
                  <w:marLeft w:val="0"/>
                  <w:marRight w:val="0"/>
                  <w:marTop w:val="0"/>
                  <w:marBottom w:val="0"/>
                  <w:divBdr>
                    <w:top w:val="none" w:sz="0" w:space="0" w:color="auto"/>
                    <w:left w:val="none" w:sz="0" w:space="0" w:color="auto"/>
                    <w:bottom w:val="none" w:sz="0" w:space="0" w:color="auto"/>
                    <w:right w:val="none" w:sz="0" w:space="0" w:color="auto"/>
                  </w:divBdr>
                </w:div>
                <w:div w:id="2129275911">
                  <w:marLeft w:val="0"/>
                  <w:marRight w:val="0"/>
                  <w:marTop w:val="0"/>
                  <w:marBottom w:val="0"/>
                  <w:divBdr>
                    <w:top w:val="none" w:sz="0" w:space="0" w:color="auto"/>
                    <w:left w:val="none" w:sz="0" w:space="0" w:color="auto"/>
                    <w:bottom w:val="none" w:sz="0" w:space="0" w:color="auto"/>
                    <w:right w:val="none" w:sz="0" w:space="0" w:color="auto"/>
                  </w:divBdr>
                </w:div>
                <w:div w:id="373845847">
                  <w:marLeft w:val="0"/>
                  <w:marRight w:val="0"/>
                  <w:marTop w:val="0"/>
                  <w:marBottom w:val="0"/>
                  <w:divBdr>
                    <w:top w:val="none" w:sz="0" w:space="0" w:color="auto"/>
                    <w:left w:val="none" w:sz="0" w:space="0" w:color="auto"/>
                    <w:bottom w:val="none" w:sz="0" w:space="0" w:color="auto"/>
                    <w:right w:val="none" w:sz="0" w:space="0" w:color="auto"/>
                  </w:divBdr>
                </w:div>
                <w:div w:id="26687870">
                  <w:marLeft w:val="0"/>
                  <w:marRight w:val="0"/>
                  <w:marTop w:val="0"/>
                  <w:marBottom w:val="0"/>
                  <w:divBdr>
                    <w:top w:val="none" w:sz="0" w:space="0" w:color="auto"/>
                    <w:left w:val="none" w:sz="0" w:space="0" w:color="auto"/>
                    <w:bottom w:val="none" w:sz="0" w:space="0" w:color="auto"/>
                    <w:right w:val="none" w:sz="0" w:space="0" w:color="auto"/>
                  </w:divBdr>
                </w:div>
                <w:div w:id="861283476">
                  <w:marLeft w:val="0"/>
                  <w:marRight w:val="0"/>
                  <w:marTop w:val="0"/>
                  <w:marBottom w:val="0"/>
                  <w:divBdr>
                    <w:top w:val="none" w:sz="0" w:space="0" w:color="auto"/>
                    <w:left w:val="none" w:sz="0" w:space="0" w:color="auto"/>
                    <w:bottom w:val="none" w:sz="0" w:space="0" w:color="auto"/>
                    <w:right w:val="none" w:sz="0" w:space="0" w:color="auto"/>
                  </w:divBdr>
                  <w:divsChild>
                    <w:div w:id="637035008">
                      <w:marLeft w:val="0"/>
                      <w:marRight w:val="0"/>
                      <w:marTop w:val="0"/>
                      <w:marBottom w:val="0"/>
                      <w:divBdr>
                        <w:top w:val="none" w:sz="0" w:space="0" w:color="auto"/>
                        <w:left w:val="none" w:sz="0" w:space="0" w:color="auto"/>
                        <w:bottom w:val="none" w:sz="0" w:space="0" w:color="auto"/>
                        <w:right w:val="none" w:sz="0" w:space="0" w:color="auto"/>
                      </w:divBdr>
                    </w:div>
                  </w:divsChild>
                </w:div>
                <w:div w:id="1503929740">
                  <w:marLeft w:val="0"/>
                  <w:marRight w:val="0"/>
                  <w:marTop w:val="0"/>
                  <w:marBottom w:val="0"/>
                  <w:divBdr>
                    <w:top w:val="none" w:sz="0" w:space="0" w:color="auto"/>
                    <w:left w:val="none" w:sz="0" w:space="0" w:color="auto"/>
                    <w:bottom w:val="none" w:sz="0" w:space="0" w:color="auto"/>
                    <w:right w:val="none" w:sz="0" w:space="0" w:color="auto"/>
                  </w:divBdr>
                </w:div>
                <w:div w:id="1047682528">
                  <w:marLeft w:val="0"/>
                  <w:marRight w:val="0"/>
                  <w:marTop w:val="0"/>
                  <w:marBottom w:val="0"/>
                  <w:divBdr>
                    <w:top w:val="none" w:sz="0" w:space="0" w:color="auto"/>
                    <w:left w:val="none" w:sz="0" w:space="0" w:color="auto"/>
                    <w:bottom w:val="none" w:sz="0" w:space="0" w:color="auto"/>
                    <w:right w:val="none" w:sz="0" w:space="0" w:color="auto"/>
                  </w:divBdr>
                  <w:divsChild>
                    <w:div w:id="161632026">
                      <w:marLeft w:val="0"/>
                      <w:marRight w:val="0"/>
                      <w:marTop w:val="0"/>
                      <w:marBottom w:val="0"/>
                      <w:divBdr>
                        <w:top w:val="none" w:sz="0" w:space="0" w:color="auto"/>
                        <w:left w:val="none" w:sz="0" w:space="0" w:color="auto"/>
                        <w:bottom w:val="none" w:sz="0" w:space="0" w:color="auto"/>
                        <w:right w:val="none" w:sz="0" w:space="0" w:color="auto"/>
                      </w:divBdr>
                    </w:div>
                  </w:divsChild>
                </w:div>
                <w:div w:id="2050377241">
                  <w:marLeft w:val="0"/>
                  <w:marRight w:val="0"/>
                  <w:marTop w:val="0"/>
                  <w:marBottom w:val="0"/>
                  <w:divBdr>
                    <w:top w:val="none" w:sz="0" w:space="0" w:color="auto"/>
                    <w:left w:val="none" w:sz="0" w:space="0" w:color="auto"/>
                    <w:bottom w:val="none" w:sz="0" w:space="0" w:color="auto"/>
                    <w:right w:val="none" w:sz="0" w:space="0" w:color="auto"/>
                  </w:divBdr>
                </w:div>
                <w:div w:id="1419210777">
                  <w:marLeft w:val="0"/>
                  <w:marRight w:val="0"/>
                  <w:marTop w:val="0"/>
                  <w:marBottom w:val="0"/>
                  <w:divBdr>
                    <w:top w:val="none" w:sz="0" w:space="0" w:color="auto"/>
                    <w:left w:val="none" w:sz="0" w:space="0" w:color="auto"/>
                    <w:bottom w:val="none" w:sz="0" w:space="0" w:color="auto"/>
                    <w:right w:val="none" w:sz="0" w:space="0" w:color="auto"/>
                  </w:divBdr>
                </w:div>
                <w:div w:id="1056272020">
                  <w:marLeft w:val="0"/>
                  <w:marRight w:val="0"/>
                  <w:marTop w:val="0"/>
                  <w:marBottom w:val="0"/>
                  <w:divBdr>
                    <w:top w:val="none" w:sz="0" w:space="0" w:color="auto"/>
                    <w:left w:val="none" w:sz="0" w:space="0" w:color="auto"/>
                    <w:bottom w:val="none" w:sz="0" w:space="0" w:color="auto"/>
                    <w:right w:val="none" w:sz="0" w:space="0" w:color="auto"/>
                  </w:divBdr>
                  <w:divsChild>
                    <w:div w:id="649793402">
                      <w:marLeft w:val="0"/>
                      <w:marRight w:val="0"/>
                      <w:marTop w:val="0"/>
                      <w:marBottom w:val="0"/>
                      <w:divBdr>
                        <w:top w:val="none" w:sz="0" w:space="0" w:color="auto"/>
                        <w:left w:val="none" w:sz="0" w:space="0" w:color="auto"/>
                        <w:bottom w:val="none" w:sz="0" w:space="0" w:color="auto"/>
                        <w:right w:val="none" w:sz="0" w:space="0" w:color="auto"/>
                      </w:divBdr>
                    </w:div>
                  </w:divsChild>
                </w:div>
                <w:div w:id="324406763">
                  <w:marLeft w:val="0"/>
                  <w:marRight w:val="0"/>
                  <w:marTop w:val="0"/>
                  <w:marBottom w:val="0"/>
                  <w:divBdr>
                    <w:top w:val="none" w:sz="0" w:space="0" w:color="auto"/>
                    <w:left w:val="none" w:sz="0" w:space="0" w:color="auto"/>
                    <w:bottom w:val="none" w:sz="0" w:space="0" w:color="auto"/>
                    <w:right w:val="none" w:sz="0" w:space="0" w:color="auto"/>
                  </w:divBdr>
                  <w:divsChild>
                    <w:div w:id="1433817464">
                      <w:marLeft w:val="0"/>
                      <w:marRight w:val="0"/>
                      <w:marTop w:val="0"/>
                      <w:marBottom w:val="0"/>
                      <w:divBdr>
                        <w:top w:val="none" w:sz="0" w:space="0" w:color="auto"/>
                        <w:left w:val="none" w:sz="0" w:space="0" w:color="auto"/>
                        <w:bottom w:val="none" w:sz="0" w:space="0" w:color="auto"/>
                        <w:right w:val="none" w:sz="0" w:space="0" w:color="auto"/>
                      </w:divBdr>
                    </w:div>
                  </w:divsChild>
                </w:div>
                <w:div w:id="1740322105">
                  <w:marLeft w:val="0"/>
                  <w:marRight w:val="0"/>
                  <w:marTop w:val="0"/>
                  <w:marBottom w:val="0"/>
                  <w:divBdr>
                    <w:top w:val="none" w:sz="0" w:space="0" w:color="auto"/>
                    <w:left w:val="none" w:sz="0" w:space="0" w:color="auto"/>
                    <w:bottom w:val="none" w:sz="0" w:space="0" w:color="auto"/>
                    <w:right w:val="none" w:sz="0" w:space="0" w:color="auto"/>
                  </w:divBdr>
                  <w:divsChild>
                    <w:div w:id="24754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31067">
              <w:marLeft w:val="0"/>
              <w:marRight w:val="0"/>
              <w:marTop w:val="0"/>
              <w:marBottom w:val="0"/>
              <w:divBdr>
                <w:top w:val="none" w:sz="0" w:space="0" w:color="auto"/>
                <w:left w:val="none" w:sz="0" w:space="0" w:color="auto"/>
                <w:bottom w:val="none" w:sz="0" w:space="0" w:color="auto"/>
                <w:right w:val="none" w:sz="0" w:space="0" w:color="auto"/>
              </w:divBdr>
              <w:divsChild>
                <w:div w:id="442267789">
                  <w:marLeft w:val="0"/>
                  <w:marRight w:val="0"/>
                  <w:marTop w:val="0"/>
                  <w:marBottom w:val="0"/>
                  <w:divBdr>
                    <w:top w:val="none" w:sz="0" w:space="0" w:color="auto"/>
                    <w:left w:val="none" w:sz="0" w:space="0" w:color="auto"/>
                    <w:bottom w:val="none" w:sz="0" w:space="0" w:color="auto"/>
                    <w:right w:val="none" w:sz="0" w:space="0" w:color="auto"/>
                  </w:divBdr>
                  <w:divsChild>
                    <w:div w:id="1570117674">
                      <w:marLeft w:val="0"/>
                      <w:marRight w:val="0"/>
                      <w:marTop w:val="0"/>
                      <w:marBottom w:val="0"/>
                      <w:divBdr>
                        <w:top w:val="none" w:sz="0" w:space="0" w:color="auto"/>
                        <w:left w:val="none" w:sz="0" w:space="0" w:color="auto"/>
                        <w:bottom w:val="none" w:sz="0" w:space="0" w:color="auto"/>
                        <w:right w:val="none" w:sz="0" w:space="0" w:color="auto"/>
                      </w:divBdr>
                      <w:divsChild>
                        <w:div w:id="1062755340">
                          <w:marLeft w:val="0"/>
                          <w:marRight w:val="0"/>
                          <w:marTop w:val="0"/>
                          <w:marBottom w:val="0"/>
                          <w:divBdr>
                            <w:top w:val="none" w:sz="0" w:space="0" w:color="auto"/>
                            <w:left w:val="none" w:sz="0" w:space="0" w:color="auto"/>
                            <w:bottom w:val="none" w:sz="0" w:space="0" w:color="auto"/>
                            <w:right w:val="none" w:sz="0" w:space="0" w:color="auto"/>
                          </w:divBdr>
                        </w:div>
                      </w:divsChild>
                    </w:div>
                    <w:div w:id="439910197">
                      <w:marLeft w:val="0"/>
                      <w:marRight w:val="0"/>
                      <w:marTop w:val="0"/>
                      <w:marBottom w:val="0"/>
                      <w:divBdr>
                        <w:top w:val="none" w:sz="0" w:space="0" w:color="auto"/>
                        <w:left w:val="none" w:sz="0" w:space="0" w:color="auto"/>
                        <w:bottom w:val="none" w:sz="0" w:space="0" w:color="auto"/>
                        <w:right w:val="none" w:sz="0" w:space="0" w:color="auto"/>
                      </w:divBdr>
                      <w:divsChild>
                        <w:div w:id="622807609">
                          <w:marLeft w:val="0"/>
                          <w:marRight w:val="0"/>
                          <w:marTop w:val="0"/>
                          <w:marBottom w:val="0"/>
                          <w:divBdr>
                            <w:top w:val="none" w:sz="0" w:space="0" w:color="auto"/>
                            <w:left w:val="none" w:sz="0" w:space="0" w:color="auto"/>
                            <w:bottom w:val="none" w:sz="0" w:space="0" w:color="auto"/>
                            <w:right w:val="none" w:sz="0" w:space="0" w:color="auto"/>
                          </w:divBdr>
                        </w:div>
                      </w:divsChild>
                    </w:div>
                    <w:div w:id="1316492930">
                      <w:marLeft w:val="0"/>
                      <w:marRight w:val="0"/>
                      <w:marTop w:val="0"/>
                      <w:marBottom w:val="0"/>
                      <w:divBdr>
                        <w:top w:val="none" w:sz="0" w:space="0" w:color="auto"/>
                        <w:left w:val="none" w:sz="0" w:space="0" w:color="auto"/>
                        <w:bottom w:val="none" w:sz="0" w:space="0" w:color="auto"/>
                        <w:right w:val="none" w:sz="0" w:space="0" w:color="auto"/>
                      </w:divBdr>
                    </w:div>
                    <w:div w:id="2078553801">
                      <w:marLeft w:val="0"/>
                      <w:marRight w:val="0"/>
                      <w:marTop w:val="0"/>
                      <w:marBottom w:val="0"/>
                      <w:divBdr>
                        <w:top w:val="none" w:sz="0" w:space="0" w:color="auto"/>
                        <w:left w:val="none" w:sz="0" w:space="0" w:color="auto"/>
                        <w:bottom w:val="none" w:sz="0" w:space="0" w:color="auto"/>
                        <w:right w:val="none" w:sz="0" w:space="0" w:color="auto"/>
                      </w:divBdr>
                    </w:div>
                    <w:div w:id="1581408789">
                      <w:marLeft w:val="0"/>
                      <w:marRight w:val="0"/>
                      <w:marTop w:val="0"/>
                      <w:marBottom w:val="0"/>
                      <w:divBdr>
                        <w:top w:val="none" w:sz="0" w:space="0" w:color="auto"/>
                        <w:left w:val="none" w:sz="0" w:space="0" w:color="auto"/>
                        <w:bottom w:val="none" w:sz="0" w:space="0" w:color="auto"/>
                        <w:right w:val="none" w:sz="0" w:space="0" w:color="auto"/>
                      </w:divBdr>
                    </w:div>
                    <w:div w:id="1932739354">
                      <w:marLeft w:val="0"/>
                      <w:marRight w:val="0"/>
                      <w:marTop w:val="0"/>
                      <w:marBottom w:val="0"/>
                      <w:divBdr>
                        <w:top w:val="none" w:sz="0" w:space="0" w:color="auto"/>
                        <w:left w:val="none" w:sz="0" w:space="0" w:color="auto"/>
                        <w:bottom w:val="none" w:sz="0" w:space="0" w:color="auto"/>
                        <w:right w:val="none" w:sz="0" w:space="0" w:color="auto"/>
                      </w:divBdr>
                    </w:div>
                    <w:div w:id="1544634344">
                      <w:marLeft w:val="0"/>
                      <w:marRight w:val="0"/>
                      <w:marTop w:val="0"/>
                      <w:marBottom w:val="0"/>
                      <w:divBdr>
                        <w:top w:val="none" w:sz="0" w:space="0" w:color="auto"/>
                        <w:left w:val="none" w:sz="0" w:space="0" w:color="auto"/>
                        <w:bottom w:val="none" w:sz="0" w:space="0" w:color="auto"/>
                        <w:right w:val="none" w:sz="0" w:space="0" w:color="auto"/>
                      </w:divBdr>
                      <w:divsChild>
                        <w:div w:id="1672029075">
                          <w:marLeft w:val="0"/>
                          <w:marRight w:val="0"/>
                          <w:marTop w:val="0"/>
                          <w:marBottom w:val="0"/>
                          <w:divBdr>
                            <w:top w:val="none" w:sz="0" w:space="0" w:color="auto"/>
                            <w:left w:val="none" w:sz="0" w:space="0" w:color="auto"/>
                            <w:bottom w:val="none" w:sz="0" w:space="0" w:color="auto"/>
                            <w:right w:val="none" w:sz="0" w:space="0" w:color="auto"/>
                          </w:divBdr>
                        </w:div>
                      </w:divsChild>
                    </w:div>
                    <w:div w:id="895237609">
                      <w:marLeft w:val="0"/>
                      <w:marRight w:val="0"/>
                      <w:marTop w:val="0"/>
                      <w:marBottom w:val="0"/>
                      <w:divBdr>
                        <w:top w:val="none" w:sz="0" w:space="0" w:color="auto"/>
                        <w:left w:val="none" w:sz="0" w:space="0" w:color="auto"/>
                        <w:bottom w:val="none" w:sz="0" w:space="0" w:color="auto"/>
                        <w:right w:val="none" w:sz="0" w:space="0" w:color="auto"/>
                      </w:divBdr>
                    </w:div>
                    <w:div w:id="811601403">
                      <w:marLeft w:val="0"/>
                      <w:marRight w:val="0"/>
                      <w:marTop w:val="0"/>
                      <w:marBottom w:val="0"/>
                      <w:divBdr>
                        <w:top w:val="none" w:sz="0" w:space="0" w:color="auto"/>
                        <w:left w:val="none" w:sz="0" w:space="0" w:color="auto"/>
                        <w:bottom w:val="none" w:sz="0" w:space="0" w:color="auto"/>
                        <w:right w:val="none" w:sz="0" w:space="0" w:color="auto"/>
                      </w:divBdr>
                    </w:div>
                    <w:div w:id="1412389662">
                      <w:marLeft w:val="0"/>
                      <w:marRight w:val="0"/>
                      <w:marTop w:val="0"/>
                      <w:marBottom w:val="0"/>
                      <w:divBdr>
                        <w:top w:val="none" w:sz="0" w:space="0" w:color="auto"/>
                        <w:left w:val="none" w:sz="0" w:space="0" w:color="auto"/>
                        <w:bottom w:val="none" w:sz="0" w:space="0" w:color="auto"/>
                        <w:right w:val="none" w:sz="0" w:space="0" w:color="auto"/>
                      </w:divBdr>
                    </w:div>
                    <w:div w:id="1096169070">
                      <w:marLeft w:val="0"/>
                      <w:marRight w:val="0"/>
                      <w:marTop w:val="0"/>
                      <w:marBottom w:val="0"/>
                      <w:divBdr>
                        <w:top w:val="none" w:sz="0" w:space="0" w:color="auto"/>
                        <w:left w:val="none" w:sz="0" w:space="0" w:color="auto"/>
                        <w:bottom w:val="none" w:sz="0" w:space="0" w:color="auto"/>
                        <w:right w:val="none" w:sz="0" w:space="0" w:color="auto"/>
                      </w:divBdr>
                    </w:div>
                    <w:div w:id="730542593">
                      <w:marLeft w:val="0"/>
                      <w:marRight w:val="0"/>
                      <w:marTop w:val="0"/>
                      <w:marBottom w:val="0"/>
                      <w:divBdr>
                        <w:top w:val="none" w:sz="0" w:space="0" w:color="auto"/>
                        <w:left w:val="none" w:sz="0" w:space="0" w:color="auto"/>
                        <w:bottom w:val="none" w:sz="0" w:space="0" w:color="auto"/>
                        <w:right w:val="none" w:sz="0" w:space="0" w:color="auto"/>
                      </w:divBdr>
                    </w:div>
                    <w:div w:id="232664748">
                      <w:marLeft w:val="0"/>
                      <w:marRight w:val="0"/>
                      <w:marTop w:val="0"/>
                      <w:marBottom w:val="0"/>
                      <w:divBdr>
                        <w:top w:val="none" w:sz="0" w:space="0" w:color="auto"/>
                        <w:left w:val="none" w:sz="0" w:space="0" w:color="auto"/>
                        <w:bottom w:val="none" w:sz="0" w:space="0" w:color="auto"/>
                        <w:right w:val="none" w:sz="0" w:space="0" w:color="auto"/>
                      </w:divBdr>
                      <w:divsChild>
                        <w:div w:id="2014602371">
                          <w:marLeft w:val="0"/>
                          <w:marRight w:val="0"/>
                          <w:marTop w:val="0"/>
                          <w:marBottom w:val="0"/>
                          <w:divBdr>
                            <w:top w:val="none" w:sz="0" w:space="0" w:color="auto"/>
                            <w:left w:val="none" w:sz="0" w:space="0" w:color="auto"/>
                            <w:bottom w:val="none" w:sz="0" w:space="0" w:color="auto"/>
                            <w:right w:val="none" w:sz="0" w:space="0" w:color="auto"/>
                          </w:divBdr>
                        </w:div>
                      </w:divsChild>
                    </w:div>
                    <w:div w:id="1986932890">
                      <w:marLeft w:val="0"/>
                      <w:marRight w:val="0"/>
                      <w:marTop w:val="0"/>
                      <w:marBottom w:val="0"/>
                      <w:divBdr>
                        <w:top w:val="none" w:sz="0" w:space="0" w:color="auto"/>
                        <w:left w:val="none" w:sz="0" w:space="0" w:color="auto"/>
                        <w:bottom w:val="none" w:sz="0" w:space="0" w:color="auto"/>
                        <w:right w:val="none" w:sz="0" w:space="0" w:color="auto"/>
                      </w:divBdr>
                      <w:divsChild>
                        <w:div w:id="44696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889189">
                  <w:marLeft w:val="0"/>
                  <w:marRight w:val="0"/>
                  <w:marTop w:val="0"/>
                  <w:marBottom w:val="0"/>
                  <w:divBdr>
                    <w:top w:val="none" w:sz="0" w:space="0" w:color="auto"/>
                    <w:left w:val="none" w:sz="0" w:space="0" w:color="auto"/>
                    <w:bottom w:val="none" w:sz="0" w:space="0" w:color="auto"/>
                    <w:right w:val="none" w:sz="0" w:space="0" w:color="auto"/>
                  </w:divBdr>
                </w:div>
                <w:div w:id="370542019">
                  <w:marLeft w:val="0"/>
                  <w:marRight w:val="0"/>
                  <w:marTop w:val="0"/>
                  <w:marBottom w:val="0"/>
                  <w:divBdr>
                    <w:top w:val="none" w:sz="0" w:space="0" w:color="auto"/>
                    <w:left w:val="none" w:sz="0" w:space="0" w:color="auto"/>
                    <w:bottom w:val="none" w:sz="0" w:space="0" w:color="auto"/>
                    <w:right w:val="none" w:sz="0" w:space="0" w:color="auto"/>
                  </w:divBdr>
                  <w:divsChild>
                    <w:div w:id="200628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617743">
              <w:marLeft w:val="0"/>
              <w:marRight w:val="0"/>
              <w:marTop w:val="0"/>
              <w:marBottom w:val="0"/>
              <w:divBdr>
                <w:top w:val="none" w:sz="0" w:space="0" w:color="auto"/>
                <w:left w:val="none" w:sz="0" w:space="0" w:color="auto"/>
                <w:bottom w:val="none" w:sz="0" w:space="0" w:color="auto"/>
                <w:right w:val="none" w:sz="0" w:space="0" w:color="auto"/>
              </w:divBdr>
              <w:divsChild>
                <w:div w:id="320936868">
                  <w:marLeft w:val="0"/>
                  <w:marRight w:val="0"/>
                  <w:marTop w:val="0"/>
                  <w:marBottom w:val="0"/>
                  <w:divBdr>
                    <w:top w:val="none" w:sz="0" w:space="0" w:color="auto"/>
                    <w:left w:val="none" w:sz="0" w:space="0" w:color="auto"/>
                    <w:bottom w:val="none" w:sz="0" w:space="0" w:color="auto"/>
                    <w:right w:val="none" w:sz="0" w:space="0" w:color="auto"/>
                  </w:divBdr>
                  <w:divsChild>
                    <w:div w:id="462819359">
                      <w:marLeft w:val="0"/>
                      <w:marRight w:val="0"/>
                      <w:marTop w:val="0"/>
                      <w:marBottom w:val="0"/>
                      <w:divBdr>
                        <w:top w:val="none" w:sz="0" w:space="0" w:color="auto"/>
                        <w:left w:val="none" w:sz="0" w:space="0" w:color="auto"/>
                        <w:bottom w:val="none" w:sz="0" w:space="0" w:color="auto"/>
                        <w:right w:val="none" w:sz="0" w:space="0" w:color="auto"/>
                      </w:divBdr>
                    </w:div>
                  </w:divsChild>
                </w:div>
                <w:div w:id="1955478424">
                  <w:marLeft w:val="0"/>
                  <w:marRight w:val="0"/>
                  <w:marTop w:val="0"/>
                  <w:marBottom w:val="0"/>
                  <w:divBdr>
                    <w:top w:val="none" w:sz="0" w:space="0" w:color="auto"/>
                    <w:left w:val="none" w:sz="0" w:space="0" w:color="auto"/>
                    <w:bottom w:val="none" w:sz="0" w:space="0" w:color="auto"/>
                    <w:right w:val="none" w:sz="0" w:space="0" w:color="auto"/>
                  </w:divBdr>
                </w:div>
                <w:div w:id="1262027798">
                  <w:marLeft w:val="0"/>
                  <w:marRight w:val="0"/>
                  <w:marTop w:val="0"/>
                  <w:marBottom w:val="0"/>
                  <w:divBdr>
                    <w:top w:val="none" w:sz="0" w:space="0" w:color="auto"/>
                    <w:left w:val="none" w:sz="0" w:space="0" w:color="auto"/>
                    <w:bottom w:val="none" w:sz="0" w:space="0" w:color="auto"/>
                    <w:right w:val="none" w:sz="0" w:space="0" w:color="auto"/>
                  </w:divBdr>
                </w:div>
                <w:div w:id="1394962050">
                  <w:marLeft w:val="0"/>
                  <w:marRight w:val="0"/>
                  <w:marTop w:val="0"/>
                  <w:marBottom w:val="0"/>
                  <w:divBdr>
                    <w:top w:val="none" w:sz="0" w:space="0" w:color="auto"/>
                    <w:left w:val="none" w:sz="0" w:space="0" w:color="auto"/>
                    <w:bottom w:val="none" w:sz="0" w:space="0" w:color="auto"/>
                    <w:right w:val="none" w:sz="0" w:space="0" w:color="auto"/>
                  </w:divBdr>
                </w:div>
                <w:div w:id="585650337">
                  <w:marLeft w:val="0"/>
                  <w:marRight w:val="0"/>
                  <w:marTop w:val="0"/>
                  <w:marBottom w:val="0"/>
                  <w:divBdr>
                    <w:top w:val="none" w:sz="0" w:space="0" w:color="auto"/>
                    <w:left w:val="none" w:sz="0" w:space="0" w:color="auto"/>
                    <w:bottom w:val="none" w:sz="0" w:space="0" w:color="auto"/>
                    <w:right w:val="none" w:sz="0" w:space="0" w:color="auto"/>
                  </w:divBdr>
                </w:div>
                <w:div w:id="1019894775">
                  <w:marLeft w:val="0"/>
                  <w:marRight w:val="0"/>
                  <w:marTop w:val="0"/>
                  <w:marBottom w:val="0"/>
                  <w:divBdr>
                    <w:top w:val="none" w:sz="0" w:space="0" w:color="auto"/>
                    <w:left w:val="none" w:sz="0" w:space="0" w:color="auto"/>
                    <w:bottom w:val="none" w:sz="0" w:space="0" w:color="auto"/>
                    <w:right w:val="none" w:sz="0" w:space="0" w:color="auto"/>
                  </w:divBdr>
                  <w:divsChild>
                    <w:div w:id="134717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48257">
              <w:marLeft w:val="0"/>
              <w:marRight w:val="0"/>
              <w:marTop w:val="0"/>
              <w:marBottom w:val="0"/>
              <w:divBdr>
                <w:top w:val="none" w:sz="0" w:space="0" w:color="auto"/>
                <w:left w:val="none" w:sz="0" w:space="0" w:color="auto"/>
                <w:bottom w:val="none" w:sz="0" w:space="0" w:color="auto"/>
                <w:right w:val="none" w:sz="0" w:space="0" w:color="auto"/>
              </w:divBdr>
              <w:divsChild>
                <w:div w:id="35278648">
                  <w:marLeft w:val="0"/>
                  <w:marRight w:val="0"/>
                  <w:marTop w:val="0"/>
                  <w:marBottom w:val="0"/>
                  <w:divBdr>
                    <w:top w:val="none" w:sz="0" w:space="0" w:color="auto"/>
                    <w:left w:val="none" w:sz="0" w:space="0" w:color="auto"/>
                    <w:bottom w:val="none" w:sz="0" w:space="0" w:color="auto"/>
                    <w:right w:val="none" w:sz="0" w:space="0" w:color="auto"/>
                  </w:divBdr>
                </w:div>
                <w:div w:id="522787987">
                  <w:marLeft w:val="0"/>
                  <w:marRight w:val="0"/>
                  <w:marTop w:val="0"/>
                  <w:marBottom w:val="0"/>
                  <w:divBdr>
                    <w:top w:val="none" w:sz="0" w:space="0" w:color="auto"/>
                    <w:left w:val="none" w:sz="0" w:space="0" w:color="auto"/>
                    <w:bottom w:val="none" w:sz="0" w:space="0" w:color="auto"/>
                    <w:right w:val="none" w:sz="0" w:space="0" w:color="auto"/>
                  </w:divBdr>
                  <w:divsChild>
                    <w:div w:id="64122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58042">
              <w:marLeft w:val="0"/>
              <w:marRight w:val="0"/>
              <w:marTop w:val="0"/>
              <w:marBottom w:val="0"/>
              <w:divBdr>
                <w:top w:val="none" w:sz="0" w:space="0" w:color="auto"/>
                <w:left w:val="none" w:sz="0" w:space="0" w:color="auto"/>
                <w:bottom w:val="none" w:sz="0" w:space="0" w:color="auto"/>
                <w:right w:val="none" w:sz="0" w:space="0" w:color="auto"/>
              </w:divBdr>
              <w:divsChild>
                <w:div w:id="1405296441">
                  <w:marLeft w:val="0"/>
                  <w:marRight w:val="0"/>
                  <w:marTop w:val="0"/>
                  <w:marBottom w:val="0"/>
                  <w:divBdr>
                    <w:top w:val="none" w:sz="0" w:space="0" w:color="auto"/>
                    <w:left w:val="none" w:sz="0" w:space="0" w:color="auto"/>
                    <w:bottom w:val="none" w:sz="0" w:space="0" w:color="auto"/>
                    <w:right w:val="none" w:sz="0" w:space="0" w:color="auto"/>
                  </w:divBdr>
                </w:div>
                <w:div w:id="1505780502">
                  <w:marLeft w:val="0"/>
                  <w:marRight w:val="0"/>
                  <w:marTop w:val="0"/>
                  <w:marBottom w:val="0"/>
                  <w:divBdr>
                    <w:top w:val="none" w:sz="0" w:space="0" w:color="auto"/>
                    <w:left w:val="none" w:sz="0" w:space="0" w:color="auto"/>
                    <w:bottom w:val="none" w:sz="0" w:space="0" w:color="auto"/>
                    <w:right w:val="none" w:sz="0" w:space="0" w:color="auto"/>
                  </w:divBdr>
                </w:div>
                <w:div w:id="90248125">
                  <w:marLeft w:val="0"/>
                  <w:marRight w:val="0"/>
                  <w:marTop w:val="0"/>
                  <w:marBottom w:val="0"/>
                  <w:divBdr>
                    <w:top w:val="none" w:sz="0" w:space="0" w:color="auto"/>
                    <w:left w:val="none" w:sz="0" w:space="0" w:color="auto"/>
                    <w:bottom w:val="none" w:sz="0" w:space="0" w:color="auto"/>
                    <w:right w:val="none" w:sz="0" w:space="0" w:color="auto"/>
                  </w:divBdr>
                  <w:divsChild>
                    <w:div w:id="1802578230">
                      <w:marLeft w:val="0"/>
                      <w:marRight w:val="0"/>
                      <w:marTop w:val="0"/>
                      <w:marBottom w:val="0"/>
                      <w:divBdr>
                        <w:top w:val="none" w:sz="0" w:space="0" w:color="auto"/>
                        <w:left w:val="none" w:sz="0" w:space="0" w:color="auto"/>
                        <w:bottom w:val="none" w:sz="0" w:space="0" w:color="auto"/>
                        <w:right w:val="none" w:sz="0" w:space="0" w:color="auto"/>
                      </w:divBdr>
                    </w:div>
                    <w:div w:id="277762119">
                      <w:marLeft w:val="0"/>
                      <w:marRight w:val="0"/>
                      <w:marTop w:val="0"/>
                      <w:marBottom w:val="0"/>
                      <w:divBdr>
                        <w:top w:val="none" w:sz="0" w:space="0" w:color="auto"/>
                        <w:left w:val="none" w:sz="0" w:space="0" w:color="auto"/>
                        <w:bottom w:val="none" w:sz="0" w:space="0" w:color="auto"/>
                        <w:right w:val="none" w:sz="0" w:space="0" w:color="auto"/>
                      </w:divBdr>
                    </w:div>
                    <w:div w:id="1526627712">
                      <w:marLeft w:val="0"/>
                      <w:marRight w:val="0"/>
                      <w:marTop w:val="0"/>
                      <w:marBottom w:val="0"/>
                      <w:divBdr>
                        <w:top w:val="none" w:sz="0" w:space="0" w:color="auto"/>
                        <w:left w:val="none" w:sz="0" w:space="0" w:color="auto"/>
                        <w:bottom w:val="none" w:sz="0" w:space="0" w:color="auto"/>
                        <w:right w:val="none" w:sz="0" w:space="0" w:color="auto"/>
                      </w:divBdr>
                    </w:div>
                    <w:div w:id="893005183">
                      <w:marLeft w:val="0"/>
                      <w:marRight w:val="0"/>
                      <w:marTop w:val="0"/>
                      <w:marBottom w:val="0"/>
                      <w:divBdr>
                        <w:top w:val="none" w:sz="0" w:space="0" w:color="auto"/>
                        <w:left w:val="none" w:sz="0" w:space="0" w:color="auto"/>
                        <w:bottom w:val="none" w:sz="0" w:space="0" w:color="auto"/>
                        <w:right w:val="none" w:sz="0" w:space="0" w:color="auto"/>
                      </w:divBdr>
                    </w:div>
                    <w:div w:id="161093844">
                      <w:marLeft w:val="0"/>
                      <w:marRight w:val="0"/>
                      <w:marTop w:val="0"/>
                      <w:marBottom w:val="0"/>
                      <w:divBdr>
                        <w:top w:val="none" w:sz="0" w:space="0" w:color="auto"/>
                        <w:left w:val="none" w:sz="0" w:space="0" w:color="auto"/>
                        <w:bottom w:val="none" w:sz="0" w:space="0" w:color="auto"/>
                        <w:right w:val="none" w:sz="0" w:space="0" w:color="auto"/>
                      </w:divBdr>
                    </w:div>
                  </w:divsChild>
                </w:div>
                <w:div w:id="1279263352">
                  <w:marLeft w:val="0"/>
                  <w:marRight w:val="0"/>
                  <w:marTop w:val="0"/>
                  <w:marBottom w:val="0"/>
                  <w:divBdr>
                    <w:top w:val="none" w:sz="0" w:space="0" w:color="auto"/>
                    <w:left w:val="none" w:sz="0" w:space="0" w:color="auto"/>
                    <w:bottom w:val="none" w:sz="0" w:space="0" w:color="auto"/>
                    <w:right w:val="none" w:sz="0" w:space="0" w:color="auto"/>
                  </w:divBdr>
                </w:div>
                <w:div w:id="479157511">
                  <w:marLeft w:val="0"/>
                  <w:marRight w:val="0"/>
                  <w:marTop w:val="0"/>
                  <w:marBottom w:val="0"/>
                  <w:divBdr>
                    <w:top w:val="none" w:sz="0" w:space="0" w:color="auto"/>
                    <w:left w:val="none" w:sz="0" w:space="0" w:color="auto"/>
                    <w:bottom w:val="none" w:sz="0" w:space="0" w:color="auto"/>
                    <w:right w:val="none" w:sz="0" w:space="0" w:color="auto"/>
                  </w:divBdr>
                  <w:divsChild>
                    <w:div w:id="1286428826">
                      <w:marLeft w:val="0"/>
                      <w:marRight w:val="0"/>
                      <w:marTop w:val="0"/>
                      <w:marBottom w:val="0"/>
                      <w:divBdr>
                        <w:top w:val="none" w:sz="0" w:space="0" w:color="auto"/>
                        <w:left w:val="none" w:sz="0" w:space="0" w:color="auto"/>
                        <w:bottom w:val="none" w:sz="0" w:space="0" w:color="auto"/>
                        <w:right w:val="none" w:sz="0" w:space="0" w:color="auto"/>
                      </w:divBdr>
                    </w:div>
                  </w:divsChild>
                </w:div>
                <w:div w:id="112022443">
                  <w:marLeft w:val="0"/>
                  <w:marRight w:val="0"/>
                  <w:marTop w:val="0"/>
                  <w:marBottom w:val="0"/>
                  <w:divBdr>
                    <w:top w:val="none" w:sz="0" w:space="0" w:color="auto"/>
                    <w:left w:val="none" w:sz="0" w:space="0" w:color="auto"/>
                    <w:bottom w:val="none" w:sz="0" w:space="0" w:color="auto"/>
                    <w:right w:val="none" w:sz="0" w:space="0" w:color="auto"/>
                  </w:divBdr>
                  <w:divsChild>
                    <w:div w:id="183842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114783">
              <w:marLeft w:val="0"/>
              <w:marRight w:val="0"/>
              <w:marTop w:val="0"/>
              <w:marBottom w:val="0"/>
              <w:divBdr>
                <w:top w:val="none" w:sz="0" w:space="0" w:color="auto"/>
                <w:left w:val="none" w:sz="0" w:space="0" w:color="auto"/>
                <w:bottom w:val="none" w:sz="0" w:space="0" w:color="auto"/>
                <w:right w:val="none" w:sz="0" w:space="0" w:color="auto"/>
              </w:divBdr>
              <w:divsChild>
                <w:div w:id="54666242">
                  <w:marLeft w:val="0"/>
                  <w:marRight w:val="0"/>
                  <w:marTop w:val="0"/>
                  <w:marBottom w:val="0"/>
                  <w:divBdr>
                    <w:top w:val="none" w:sz="0" w:space="0" w:color="auto"/>
                    <w:left w:val="none" w:sz="0" w:space="0" w:color="auto"/>
                    <w:bottom w:val="none" w:sz="0" w:space="0" w:color="auto"/>
                    <w:right w:val="none" w:sz="0" w:space="0" w:color="auto"/>
                  </w:divBdr>
                </w:div>
                <w:div w:id="1612005023">
                  <w:marLeft w:val="0"/>
                  <w:marRight w:val="0"/>
                  <w:marTop w:val="0"/>
                  <w:marBottom w:val="0"/>
                  <w:divBdr>
                    <w:top w:val="none" w:sz="0" w:space="0" w:color="auto"/>
                    <w:left w:val="none" w:sz="0" w:space="0" w:color="auto"/>
                    <w:bottom w:val="none" w:sz="0" w:space="0" w:color="auto"/>
                    <w:right w:val="none" w:sz="0" w:space="0" w:color="auto"/>
                  </w:divBdr>
                  <w:divsChild>
                    <w:div w:id="72510628">
                      <w:marLeft w:val="0"/>
                      <w:marRight w:val="0"/>
                      <w:marTop w:val="0"/>
                      <w:marBottom w:val="0"/>
                      <w:divBdr>
                        <w:top w:val="none" w:sz="0" w:space="0" w:color="auto"/>
                        <w:left w:val="none" w:sz="0" w:space="0" w:color="auto"/>
                        <w:bottom w:val="none" w:sz="0" w:space="0" w:color="auto"/>
                        <w:right w:val="none" w:sz="0" w:space="0" w:color="auto"/>
                      </w:divBdr>
                    </w:div>
                    <w:div w:id="162815740">
                      <w:marLeft w:val="0"/>
                      <w:marRight w:val="0"/>
                      <w:marTop w:val="0"/>
                      <w:marBottom w:val="0"/>
                      <w:divBdr>
                        <w:top w:val="none" w:sz="0" w:space="0" w:color="auto"/>
                        <w:left w:val="none" w:sz="0" w:space="0" w:color="auto"/>
                        <w:bottom w:val="none" w:sz="0" w:space="0" w:color="auto"/>
                        <w:right w:val="none" w:sz="0" w:space="0" w:color="auto"/>
                      </w:divBdr>
                    </w:div>
                    <w:div w:id="1445418963">
                      <w:marLeft w:val="0"/>
                      <w:marRight w:val="0"/>
                      <w:marTop w:val="0"/>
                      <w:marBottom w:val="0"/>
                      <w:divBdr>
                        <w:top w:val="none" w:sz="0" w:space="0" w:color="auto"/>
                        <w:left w:val="none" w:sz="0" w:space="0" w:color="auto"/>
                        <w:bottom w:val="none" w:sz="0" w:space="0" w:color="auto"/>
                        <w:right w:val="none" w:sz="0" w:space="0" w:color="auto"/>
                      </w:divBdr>
                      <w:divsChild>
                        <w:div w:id="525216296">
                          <w:marLeft w:val="0"/>
                          <w:marRight w:val="0"/>
                          <w:marTop w:val="0"/>
                          <w:marBottom w:val="0"/>
                          <w:divBdr>
                            <w:top w:val="none" w:sz="0" w:space="0" w:color="auto"/>
                            <w:left w:val="none" w:sz="0" w:space="0" w:color="auto"/>
                            <w:bottom w:val="none" w:sz="0" w:space="0" w:color="auto"/>
                            <w:right w:val="none" w:sz="0" w:space="0" w:color="auto"/>
                          </w:divBdr>
                        </w:div>
                      </w:divsChild>
                    </w:div>
                    <w:div w:id="1346707668">
                      <w:marLeft w:val="0"/>
                      <w:marRight w:val="0"/>
                      <w:marTop w:val="0"/>
                      <w:marBottom w:val="0"/>
                      <w:divBdr>
                        <w:top w:val="none" w:sz="0" w:space="0" w:color="auto"/>
                        <w:left w:val="none" w:sz="0" w:space="0" w:color="auto"/>
                        <w:bottom w:val="none" w:sz="0" w:space="0" w:color="auto"/>
                        <w:right w:val="none" w:sz="0" w:space="0" w:color="auto"/>
                      </w:divBdr>
                    </w:div>
                    <w:div w:id="2058972257">
                      <w:marLeft w:val="0"/>
                      <w:marRight w:val="0"/>
                      <w:marTop w:val="0"/>
                      <w:marBottom w:val="0"/>
                      <w:divBdr>
                        <w:top w:val="none" w:sz="0" w:space="0" w:color="auto"/>
                        <w:left w:val="none" w:sz="0" w:space="0" w:color="auto"/>
                        <w:bottom w:val="none" w:sz="0" w:space="0" w:color="auto"/>
                        <w:right w:val="none" w:sz="0" w:space="0" w:color="auto"/>
                      </w:divBdr>
                    </w:div>
                  </w:divsChild>
                </w:div>
                <w:div w:id="105665082">
                  <w:marLeft w:val="0"/>
                  <w:marRight w:val="0"/>
                  <w:marTop w:val="0"/>
                  <w:marBottom w:val="0"/>
                  <w:divBdr>
                    <w:top w:val="none" w:sz="0" w:space="0" w:color="auto"/>
                    <w:left w:val="none" w:sz="0" w:space="0" w:color="auto"/>
                    <w:bottom w:val="none" w:sz="0" w:space="0" w:color="auto"/>
                    <w:right w:val="none" w:sz="0" w:space="0" w:color="auto"/>
                  </w:divBdr>
                  <w:divsChild>
                    <w:div w:id="1794867025">
                      <w:marLeft w:val="0"/>
                      <w:marRight w:val="0"/>
                      <w:marTop w:val="0"/>
                      <w:marBottom w:val="0"/>
                      <w:divBdr>
                        <w:top w:val="none" w:sz="0" w:space="0" w:color="auto"/>
                        <w:left w:val="none" w:sz="0" w:space="0" w:color="auto"/>
                        <w:bottom w:val="none" w:sz="0" w:space="0" w:color="auto"/>
                        <w:right w:val="none" w:sz="0" w:space="0" w:color="auto"/>
                      </w:divBdr>
                    </w:div>
                  </w:divsChild>
                </w:div>
                <w:div w:id="158273356">
                  <w:marLeft w:val="0"/>
                  <w:marRight w:val="0"/>
                  <w:marTop w:val="0"/>
                  <w:marBottom w:val="0"/>
                  <w:divBdr>
                    <w:top w:val="none" w:sz="0" w:space="0" w:color="auto"/>
                    <w:left w:val="none" w:sz="0" w:space="0" w:color="auto"/>
                    <w:bottom w:val="none" w:sz="0" w:space="0" w:color="auto"/>
                    <w:right w:val="none" w:sz="0" w:space="0" w:color="auto"/>
                  </w:divBdr>
                  <w:divsChild>
                    <w:div w:id="654996453">
                      <w:marLeft w:val="0"/>
                      <w:marRight w:val="0"/>
                      <w:marTop w:val="0"/>
                      <w:marBottom w:val="0"/>
                      <w:divBdr>
                        <w:top w:val="none" w:sz="0" w:space="0" w:color="auto"/>
                        <w:left w:val="none" w:sz="0" w:space="0" w:color="auto"/>
                        <w:bottom w:val="none" w:sz="0" w:space="0" w:color="auto"/>
                        <w:right w:val="none" w:sz="0" w:space="0" w:color="auto"/>
                      </w:divBdr>
                    </w:div>
                    <w:div w:id="938874117">
                      <w:marLeft w:val="0"/>
                      <w:marRight w:val="0"/>
                      <w:marTop w:val="0"/>
                      <w:marBottom w:val="0"/>
                      <w:divBdr>
                        <w:top w:val="none" w:sz="0" w:space="0" w:color="auto"/>
                        <w:left w:val="none" w:sz="0" w:space="0" w:color="auto"/>
                        <w:bottom w:val="none" w:sz="0" w:space="0" w:color="auto"/>
                        <w:right w:val="none" w:sz="0" w:space="0" w:color="auto"/>
                      </w:divBdr>
                    </w:div>
                    <w:div w:id="1900706669">
                      <w:marLeft w:val="0"/>
                      <w:marRight w:val="0"/>
                      <w:marTop w:val="0"/>
                      <w:marBottom w:val="0"/>
                      <w:divBdr>
                        <w:top w:val="none" w:sz="0" w:space="0" w:color="auto"/>
                        <w:left w:val="none" w:sz="0" w:space="0" w:color="auto"/>
                        <w:bottom w:val="none" w:sz="0" w:space="0" w:color="auto"/>
                        <w:right w:val="none" w:sz="0" w:space="0" w:color="auto"/>
                      </w:divBdr>
                    </w:div>
                    <w:div w:id="538400467">
                      <w:marLeft w:val="0"/>
                      <w:marRight w:val="0"/>
                      <w:marTop w:val="0"/>
                      <w:marBottom w:val="0"/>
                      <w:divBdr>
                        <w:top w:val="none" w:sz="0" w:space="0" w:color="auto"/>
                        <w:left w:val="none" w:sz="0" w:space="0" w:color="auto"/>
                        <w:bottom w:val="none" w:sz="0" w:space="0" w:color="auto"/>
                        <w:right w:val="none" w:sz="0" w:space="0" w:color="auto"/>
                      </w:divBdr>
                    </w:div>
                  </w:divsChild>
                </w:div>
                <w:div w:id="1435592125">
                  <w:marLeft w:val="0"/>
                  <w:marRight w:val="0"/>
                  <w:marTop w:val="0"/>
                  <w:marBottom w:val="0"/>
                  <w:divBdr>
                    <w:top w:val="none" w:sz="0" w:space="0" w:color="auto"/>
                    <w:left w:val="none" w:sz="0" w:space="0" w:color="auto"/>
                    <w:bottom w:val="none" w:sz="0" w:space="0" w:color="auto"/>
                    <w:right w:val="none" w:sz="0" w:space="0" w:color="auto"/>
                  </w:divBdr>
                  <w:divsChild>
                    <w:div w:id="1658269151">
                      <w:marLeft w:val="0"/>
                      <w:marRight w:val="0"/>
                      <w:marTop w:val="0"/>
                      <w:marBottom w:val="0"/>
                      <w:divBdr>
                        <w:top w:val="none" w:sz="0" w:space="0" w:color="auto"/>
                        <w:left w:val="none" w:sz="0" w:space="0" w:color="auto"/>
                        <w:bottom w:val="none" w:sz="0" w:space="0" w:color="auto"/>
                        <w:right w:val="none" w:sz="0" w:space="0" w:color="auto"/>
                      </w:divBdr>
                    </w:div>
                  </w:divsChild>
                </w:div>
                <w:div w:id="1858617763">
                  <w:marLeft w:val="0"/>
                  <w:marRight w:val="0"/>
                  <w:marTop w:val="0"/>
                  <w:marBottom w:val="0"/>
                  <w:divBdr>
                    <w:top w:val="none" w:sz="0" w:space="0" w:color="auto"/>
                    <w:left w:val="none" w:sz="0" w:space="0" w:color="auto"/>
                    <w:bottom w:val="none" w:sz="0" w:space="0" w:color="auto"/>
                    <w:right w:val="none" w:sz="0" w:space="0" w:color="auto"/>
                  </w:divBdr>
                  <w:divsChild>
                    <w:div w:id="132479565">
                      <w:marLeft w:val="0"/>
                      <w:marRight w:val="0"/>
                      <w:marTop w:val="0"/>
                      <w:marBottom w:val="0"/>
                      <w:divBdr>
                        <w:top w:val="none" w:sz="0" w:space="0" w:color="auto"/>
                        <w:left w:val="none" w:sz="0" w:space="0" w:color="auto"/>
                        <w:bottom w:val="none" w:sz="0" w:space="0" w:color="auto"/>
                        <w:right w:val="none" w:sz="0" w:space="0" w:color="auto"/>
                      </w:divBdr>
                      <w:divsChild>
                        <w:div w:id="1008993070">
                          <w:marLeft w:val="0"/>
                          <w:marRight w:val="0"/>
                          <w:marTop w:val="0"/>
                          <w:marBottom w:val="0"/>
                          <w:divBdr>
                            <w:top w:val="none" w:sz="0" w:space="0" w:color="auto"/>
                            <w:left w:val="none" w:sz="0" w:space="0" w:color="auto"/>
                            <w:bottom w:val="none" w:sz="0" w:space="0" w:color="auto"/>
                            <w:right w:val="none" w:sz="0" w:space="0" w:color="auto"/>
                          </w:divBdr>
                        </w:div>
                      </w:divsChild>
                    </w:div>
                    <w:div w:id="163709461">
                      <w:marLeft w:val="0"/>
                      <w:marRight w:val="0"/>
                      <w:marTop w:val="0"/>
                      <w:marBottom w:val="0"/>
                      <w:divBdr>
                        <w:top w:val="none" w:sz="0" w:space="0" w:color="auto"/>
                        <w:left w:val="none" w:sz="0" w:space="0" w:color="auto"/>
                        <w:bottom w:val="none" w:sz="0" w:space="0" w:color="auto"/>
                        <w:right w:val="none" w:sz="0" w:space="0" w:color="auto"/>
                      </w:divBdr>
                    </w:div>
                    <w:div w:id="892690411">
                      <w:marLeft w:val="0"/>
                      <w:marRight w:val="0"/>
                      <w:marTop w:val="0"/>
                      <w:marBottom w:val="0"/>
                      <w:divBdr>
                        <w:top w:val="none" w:sz="0" w:space="0" w:color="auto"/>
                        <w:left w:val="none" w:sz="0" w:space="0" w:color="auto"/>
                        <w:bottom w:val="none" w:sz="0" w:space="0" w:color="auto"/>
                        <w:right w:val="none" w:sz="0" w:space="0" w:color="auto"/>
                      </w:divBdr>
                      <w:divsChild>
                        <w:div w:id="2013332084">
                          <w:marLeft w:val="0"/>
                          <w:marRight w:val="0"/>
                          <w:marTop w:val="0"/>
                          <w:marBottom w:val="0"/>
                          <w:divBdr>
                            <w:top w:val="none" w:sz="0" w:space="0" w:color="auto"/>
                            <w:left w:val="none" w:sz="0" w:space="0" w:color="auto"/>
                            <w:bottom w:val="none" w:sz="0" w:space="0" w:color="auto"/>
                            <w:right w:val="none" w:sz="0" w:space="0" w:color="auto"/>
                          </w:divBdr>
                        </w:div>
                      </w:divsChild>
                    </w:div>
                    <w:div w:id="1324360152">
                      <w:marLeft w:val="0"/>
                      <w:marRight w:val="0"/>
                      <w:marTop w:val="0"/>
                      <w:marBottom w:val="0"/>
                      <w:divBdr>
                        <w:top w:val="none" w:sz="0" w:space="0" w:color="auto"/>
                        <w:left w:val="none" w:sz="0" w:space="0" w:color="auto"/>
                        <w:bottom w:val="none" w:sz="0" w:space="0" w:color="auto"/>
                        <w:right w:val="none" w:sz="0" w:space="0" w:color="auto"/>
                      </w:divBdr>
                    </w:div>
                  </w:divsChild>
                </w:div>
                <w:div w:id="97986921">
                  <w:marLeft w:val="0"/>
                  <w:marRight w:val="0"/>
                  <w:marTop w:val="0"/>
                  <w:marBottom w:val="0"/>
                  <w:divBdr>
                    <w:top w:val="none" w:sz="0" w:space="0" w:color="auto"/>
                    <w:left w:val="none" w:sz="0" w:space="0" w:color="auto"/>
                    <w:bottom w:val="none" w:sz="0" w:space="0" w:color="auto"/>
                    <w:right w:val="none" w:sz="0" w:space="0" w:color="auto"/>
                  </w:divBdr>
                  <w:divsChild>
                    <w:div w:id="411706144">
                      <w:marLeft w:val="0"/>
                      <w:marRight w:val="0"/>
                      <w:marTop w:val="0"/>
                      <w:marBottom w:val="0"/>
                      <w:divBdr>
                        <w:top w:val="none" w:sz="0" w:space="0" w:color="auto"/>
                        <w:left w:val="none" w:sz="0" w:space="0" w:color="auto"/>
                        <w:bottom w:val="none" w:sz="0" w:space="0" w:color="auto"/>
                        <w:right w:val="none" w:sz="0" w:space="0" w:color="auto"/>
                      </w:divBdr>
                    </w:div>
                  </w:divsChild>
                </w:div>
                <w:div w:id="2054453466">
                  <w:marLeft w:val="0"/>
                  <w:marRight w:val="0"/>
                  <w:marTop w:val="0"/>
                  <w:marBottom w:val="0"/>
                  <w:divBdr>
                    <w:top w:val="none" w:sz="0" w:space="0" w:color="auto"/>
                    <w:left w:val="none" w:sz="0" w:space="0" w:color="auto"/>
                    <w:bottom w:val="none" w:sz="0" w:space="0" w:color="auto"/>
                    <w:right w:val="none" w:sz="0" w:space="0" w:color="auto"/>
                  </w:divBdr>
                  <w:divsChild>
                    <w:div w:id="110631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968708">
              <w:marLeft w:val="0"/>
              <w:marRight w:val="0"/>
              <w:marTop w:val="0"/>
              <w:marBottom w:val="0"/>
              <w:divBdr>
                <w:top w:val="none" w:sz="0" w:space="0" w:color="auto"/>
                <w:left w:val="none" w:sz="0" w:space="0" w:color="auto"/>
                <w:bottom w:val="none" w:sz="0" w:space="0" w:color="auto"/>
                <w:right w:val="none" w:sz="0" w:space="0" w:color="auto"/>
              </w:divBdr>
              <w:divsChild>
                <w:div w:id="700404212">
                  <w:marLeft w:val="0"/>
                  <w:marRight w:val="0"/>
                  <w:marTop w:val="0"/>
                  <w:marBottom w:val="0"/>
                  <w:divBdr>
                    <w:top w:val="none" w:sz="0" w:space="0" w:color="auto"/>
                    <w:left w:val="none" w:sz="0" w:space="0" w:color="auto"/>
                    <w:bottom w:val="none" w:sz="0" w:space="0" w:color="auto"/>
                    <w:right w:val="none" w:sz="0" w:space="0" w:color="auto"/>
                  </w:divBdr>
                  <w:divsChild>
                    <w:div w:id="2083327915">
                      <w:marLeft w:val="0"/>
                      <w:marRight w:val="0"/>
                      <w:marTop w:val="0"/>
                      <w:marBottom w:val="0"/>
                      <w:divBdr>
                        <w:top w:val="none" w:sz="0" w:space="0" w:color="auto"/>
                        <w:left w:val="none" w:sz="0" w:space="0" w:color="auto"/>
                        <w:bottom w:val="none" w:sz="0" w:space="0" w:color="auto"/>
                        <w:right w:val="none" w:sz="0" w:space="0" w:color="auto"/>
                      </w:divBdr>
                    </w:div>
                  </w:divsChild>
                </w:div>
                <w:div w:id="680011538">
                  <w:marLeft w:val="0"/>
                  <w:marRight w:val="0"/>
                  <w:marTop w:val="0"/>
                  <w:marBottom w:val="0"/>
                  <w:divBdr>
                    <w:top w:val="none" w:sz="0" w:space="0" w:color="auto"/>
                    <w:left w:val="none" w:sz="0" w:space="0" w:color="auto"/>
                    <w:bottom w:val="none" w:sz="0" w:space="0" w:color="auto"/>
                    <w:right w:val="none" w:sz="0" w:space="0" w:color="auto"/>
                  </w:divBdr>
                  <w:divsChild>
                    <w:div w:id="345255291">
                      <w:marLeft w:val="0"/>
                      <w:marRight w:val="0"/>
                      <w:marTop w:val="0"/>
                      <w:marBottom w:val="0"/>
                      <w:divBdr>
                        <w:top w:val="none" w:sz="0" w:space="0" w:color="auto"/>
                        <w:left w:val="none" w:sz="0" w:space="0" w:color="auto"/>
                        <w:bottom w:val="none" w:sz="0" w:space="0" w:color="auto"/>
                        <w:right w:val="none" w:sz="0" w:space="0" w:color="auto"/>
                      </w:divBdr>
                    </w:div>
                    <w:div w:id="155460098">
                      <w:marLeft w:val="0"/>
                      <w:marRight w:val="0"/>
                      <w:marTop w:val="0"/>
                      <w:marBottom w:val="0"/>
                      <w:divBdr>
                        <w:top w:val="none" w:sz="0" w:space="0" w:color="auto"/>
                        <w:left w:val="none" w:sz="0" w:space="0" w:color="auto"/>
                        <w:bottom w:val="none" w:sz="0" w:space="0" w:color="auto"/>
                        <w:right w:val="none" w:sz="0" w:space="0" w:color="auto"/>
                      </w:divBdr>
                      <w:divsChild>
                        <w:div w:id="124865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665677">
                  <w:marLeft w:val="0"/>
                  <w:marRight w:val="0"/>
                  <w:marTop w:val="0"/>
                  <w:marBottom w:val="0"/>
                  <w:divBdr>
                    <w:top w:val="none" w:sz="0" w:space="0" w:color="auto"/>
                    <w:left w:val="none" w:sz="0" w:space="0" w:color="auto"/>
                    <w:bottom w:val="none" w:sz="0" w:space="0" w:color="auto"/>
                    <w:right w:val="none" w:sz="0" w:space="0" w:color="auto"/>
                  </w:divBdr>
                  <w:divsChild>
                    <w:div w:id="2128162615">
                      <w:marLeft w:val="0"/>
                      <w:marRight w:val="0"/>
                      <w:marTop w:val="0"/>
                      <w:marBottom w:val="0"/>
                      <w:divBdr>
                        <w:top w:val="none" w:sz="0" w:space="0" w:color="auto"/>
                        <w:left w:val="none" w:sz="0" w:space="0" w:color="auto"/>
                        <w:bottom w:val="none" w:sz="0" w:space="0" w:color="auto"/>
                        <w:right w:val="none" w:sz="0" w:space="0" w:color="auto"/>
                      </w:divBdr>
                    </w:div>
                  </w:divsChild>
                </w:div>
                <w:div w:id="1788112504">
                  <w:marLeft w:val="0"/>
                  <w:marRight w:val="0"/>
                  <w:marTop w:val="0"/>
                  <w:marBottom w:val="0"/>
                  <w:divBdr>
                    <w:top w:val="none" w:sz="0" w:space="0" w:color="auto"/>
                    <w:left w:val="none" w:sz="0" w:space="0" w:color="auto"/>
                    <w:bottom w:val="none" w:sz="0" w:space="0" w:color="auto"/>
                    <w:right w:val="none" w:sz="0" w:space="0" w:color="auto"/>
                  </w:divBdr>
                  <w:divsChild>
                    <w:div w:id="284235163">
                      <w:marLeft w:val="0"/>
                      <w:marRight w:val="0"/>
                      <w:marTop w:val="0"/>
                      <w:marBottom w:val="0"/>
                      <w:divBdr>
                        <w:top w:val="none" w:sz="0" w:space="0" w:color="auto"/>
                        <w:left w:val="none" w:sz="0" w:space="0" w:color="auto"/>
                        <w:bottom w:val="none" w:sz="0" w:space="0" w:color="auto"/>
                        <w:right w:val="none" w:sz="0" w:space="0" w:color="auto"/>
                      </w:divBdr>
                    </w:div>
                  </w:divsChild>
                </w:div>
                <w:div w:id="1349671876">
                  <w:marLeft w:val="0"/>
                  <w:marRight w:val="0"/>
                  <w:marTop w:val="0"/>
                  <w:marBottom w:val="0"/>
                  <w:divBdr>
                    <w:top w:val="none" w:sz="0" w:space="0" w:color="auto"/>
                    <w:left w:val="none" w:sz="0" w:space="0" w:color="auto"/>
                    <w:bottom w:val="none" w:sz="0" w:space="0" w:color="auto"/>
                    <w:right w:val="none" w:sz="0" w:space="0" w:color="auto"/>
                  </w:divBdr>
                  <w:divsChild>
                    <w:div w:id="44420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667316">
              <w:marLeft w:val="0"/>
              <w:marRight w:val="0"/>
              <w:marTop w:val="0"/>
              <w:marBottom w:val="0"/>
              <w:divBdr>
                <w:top w:val="none" w:sz="0" w:space="0" w:color="auto"/>
                <w:left w:val="none" w:sz="0" w:space="0" w:color="auto"/>
                <w:bottom w:val="none" w:sz="0" w:space="0" w:color="auto"/>
                <w:right w:val="none" w:sz="0" w:space="0" w:color="auto"/>
              </w:divBdr>
              <w:divsChild>
                <w:div w:id="808396765">
                  <w:marLeft w:val="0"/>
                  <w:marRight w:val="0"/>
                  <w:marTop w:val="0"/>
                  <w:marBottom w:val="0"/>
                  <w:divBdr>
                    <w:top w:val="none" w:sz="0" w:space="0" w:color="auto"/>
                    <w:left w:val="none" w:sz="0" w:space="0" w:color="auto"/>
                    <w:bottom w:val="none" w:sz="0" w:space="0" w:color="auto"/>
                    <w:right w:val="none" w:sz="0" w:space="0" w:color="auto"/>
                  </w:divBdr>
                </w:div>
                <w:div w:id="375667195">
                  <w:marLeft w:val="0"/>
                  <w:marRight w:val="0"/>
                  <w:marTop w:val="0"/>
                  <w:marBottom w:val="0"/>
                  <w:divBdr>
                    <w:top w:val="none" w:sz="0" w:space="0" w:color="auto"/>
                    <w:left w:val="none" w:sz="0" w:space="0" w:color="auto"/>
                    <w:bottom w:val="none" w:sz="0" w:space="0" w:color="auto"/>
                    <w:right w:val="none" w:sz="0" w:space="0" w:color="auto"/>
                  </w:divBdr>
                  <w:divsChild>
                    <w:div w:id="1701278438">
                      <w:marLeft w:val="0"/>
                      <w:marRight w:val="0"/>
                      <w:marTop w:val="0"/>
                      <w:marBottom w:val="0"/>
                      <w:divBdr>
                        <w:top w:val="none" w:sz="0" w:space="0" w:color="auto"/>
                        <w:left w:val="none" w:sz="0" w:space="0" w:color="auto"/>
                        <w:bottom w:val="none" w:sz="0" w:space="0" w:color="auto"/>
                        <w:right w:val="none" w:sz="0" w:space="0" w:color="auto"/>
                      </w:divBdr>
                    </w:div>
                  </w:divsChild>
                </w:div>
                <w:div w:id="19018032">
                  <w:marLeft w:val="0"/>
                  <w:marRight w:val="0"/>
                  <w:marTop w:val="0"/>
                  <w:marBottom w:val="0"/>
                  <w:divBdr>
                    <w:top w:val="none" w:sz="0" w:space="0" w:color="auto"/>
                    <w:left w:val="none" w:sz="0" w:space="0" w:color="auto"/>
                    <w:bottom w:val="none" w:sz="0" w:space="0" w:color="auto"/>
                    <w:right w:val="none" w:sz="0" w:space="0" w:color="auto"/>
                  </w:divBdr>
                  <w:divsChild>
                    <w:div w:id="1942838609">
                      <w:marLeft w:val="0"/>
                      <w:marRight w:val="0"/>
                      <w:marTop w:val="0"/>
                      <w:marBottom w:val="0"/>
                      <w:divBdr>
                        <w:top w:val="none" w:sz="0" w:space="0" w:color="auto"/>
                        <w:left w:val="none" w:sz="0" w:space="0" w:color="auto"/>
                        <w:bottom w:val="none" w:sz="0" w:space="0" w:color="auto"/>
                        <w:right w:val="none" w:sz="0" w:space="0" w:color="auto"/>
                      </w:divBdr>
                    </w:div>
                  </w:divsChild>
                </w:div>
                <w:div w:id="2088841901">
                  <w:marLeft w:val="0"/>
                  <w:marRight w:val="0"/>
                  <w:marTop w:val="0"/>
                  <w:marBottom w:val="0"/>
                  <w:divBdr>
                    <w:top w:val="none" w:sz="0" w:space="0" w:color="auto"/>
                    <w:left w:val="none" w:sz="0" w:space="0" w:color="auto"/>
                    <w:bottom w:val="none" w:sz="0" w:space="0" w:color="auto"/>
                    <w:right w:val="none" w:sz="0" w:space="0" w:color="auto"/>
                  </w:divBdr>
                  <w:divsChild>
                    <w:div w:id="44256094">
                      <w:marLeft w:val="0"/>
                      <w:marRight w:val="0"/>
                      <w:marTop w:val="0"/>
                      <w:marBottom w:val="0"/>
                      <w:divBdr>
                        <w:top w:val="none" w:sz="0" w:space="0" w:color="auto"/>
                        <w:left w:val="none" w:sz="0" w:space="0" w:color="auto"/>
                        <w:bottom w:val="none" w:sz="0" w:space="0" w:color="auto"/>
                        <w:right w:val="none" w:sz="0" w:space="0" w:color="auto"/>
                      </w:divBdr>
                    </w:div>
                  </w:divsChild>
                </w:div>
                <w:div w:id="564801142">
                  <w:marLeft w:val="0"/>
                  <w:marRight w:val="0"/>
                  <w:marTop w:val="0"/>
                  <w:marBottom w:val="0"/>
                  <w:divBdr>
                    <w:top w:val="none" w:sz="0" w:space="0" w:color="auto"/>
                    <w:left w:val="none" w:sz="0" w:space="0" w:color="auto"/>
                    <w:bottom w:val="none" w:sz="0" w:space="0" w:color="auto"/>
                    <w:right w:val="none" w:sz="0" w:space="0" w:color="auto"/>
                  </w:divBdr>
                  <w:divsChild>
                    <w:div w:id="943999252">
                      <w:marLeft w:val="0"/>
                      <w:marRight w:val="0"/>
                      <w:marTop w:val="0"/>
                      <w:marBottom w:val="0"/>
                      <w:divBdr>
                        <w:top w:val="none" w:sz="0" w:space="0" w:color="auto"/>
                        <w:left w:val="none" w:sz="0" w:space="0" w:color="auto"/>
                        <w:bottom w:val="none" w:sz="0" w:space="0" w:color="auto"/>
                        <w:right w:val="none" w:sz="0" w:space="0" w:color="auto"/>
                      </w:divBdr>
                    </w:div>
                  </w:divsChild>
                </w:div>
                <w:div w:id="1260218310">
                  <w:marLeft w:val="0"/>
                  <w:marRight w:val="0"/>
                  <w:marTop w:val="0"/>
                  <w:marBottom w:val="0"/>
                  <w:divBdr>
                    <w:top w:val="none" w:sz="0" w:space="0" w:color="auto"/>
                    <w:left w:val="none" w:sz="0" w:space="0" w:color="auto"/>
                    <w:bottom w:val="none" w:sz="0" w:space="0" w:color="auto"/>
                    <w:right w:val="none" w:sz="0" w:space="0" w:color="auto"/>
                  </w:divBdr>
                  <w:divsChild>
                    <w:div w:id="159857880">
                      <w:marLeft w:val="0"/>
                      <w:marRight w:val="0"/>
                      <w:marTop w:val="0"/>
                      <w:marBottom w:val="0"/>
                      <w:divBdr>
                        <w:top w:val="none" w:sz="0" w:space="0" w:color="auto"/>
                        <w:left w:val="none" w:sz="0" w:space="0" w:color="auto"/>
                        <w:bottom w:val="none" w:sz="0" w:space="0" w:color="auto"/>
                        <w:right w:val="none" w:sz="0" w:space="0" w:color="auto"/>
                      </w:divBdr>
                    </w:div>
                  </w:divsChild>
                </w:div>
                <w:div w:id="798767886">
                  <w:marLeft w:val="0"/>
                  <w:marRight w:val="0"/>
                  <w:marTop w:val="0"/>
                  <w:marBottom w:val="0"/>
                  <w:divBdr>
                    <w:top w:val="none" w:sz="0" w:space="0" w:color="auto"/>
                    <w:left w:val="none" w:sz="0" w:space="0" w:color="auto"/>
                    <w:bottom w:val="none" w:sz="0" w:space="0" w:color="auto"/>
                    <w:right w:val="none" w:sz="0" w:space="0" w:color="auto"/>
                  </w:divBdr>
                  <w:divsChild>
                    <w:div w:id="106025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283787">
              <w:marLeft w:val="0"/>
              <w:marRight w:val="0"/>
              <w:marTop w:val="0"/>
              <w:marBottom w:val="0"/>
              <w:divBdr>
                <w:top w:val="none" w:sz="0" w:space="0" w:color="auto"/>
                <w:left w:val="none" w:sz="0" w:space="0" w:color="auto"/>
                <w:bottom w:val="none" w:sz="0" w:space="0" w:color="auto"/>
                <w:right w:val="none" w:sz="0" w:space="0" w:color="auto"/>
              </w:divBdr>
              <w:divsChild>
                <w:div w:id="576669564">
                  <w:marLeft w:val="0"/>
                  <w:marRight w:val="0"/>
                  <w:marTop w:val="0"/>
                  <w:marBottom w:val="0"/>
                  <w:divBdr>
                    <w:top w:val="none" w:sz="0" w:space="0" w:color="auto"/>
                    <w:left w:val="none" w:sz="0" w:space="0" w:color="auto"/>
                    <w:bottom w:val="none" w:sz="0" w:space="0" w:color="auto"/>
                    <w:right w:val="none" w:sz="0" w:space="0" w:color="auto"/>
                  </w:divBdr>
                </w:div>
                <w:div w:id="2047371460">
                  <w:marLeft w:val="0"/>
                  <w:marRight w:val="0"/>
                  <w:marTop w:val="0"/>
                  <w:marBottom w:val="0"/>
                  <w:divBdr>
                    <w:top w:val="none" w:sz="0" w:space="0" w:color="auto"/>
                    <w:left w:val="none" w:sz="0" w:space="0" w:color="auto"/>
                    <w:bottom w:val="none" w:sz="0" w:space="0" w:color="auto"/>
                    <w:right w:val="none" w:sz="0" w:space="0" w:color="auto"/>
                  </w:divBdr>
                  <w:divsChild>
                    <w:div w:id="1855414892">
                      <w:marLeft w:val="0"/>
                      <w:marRight w:val="0"/>
                      <w:marTop w:val="0"/>
                      <w:marBottom w:val="0"/>
                      <w:divBdr>
                        <w:top w:val="none" w:sz="0" w:space="0" w:color="auto"/>
                        <w:left w:val="none" w:sz="0" w:space="0" w:color="auto"/>
                        <w:bottom w:val="none" w:sz="0" w:space="0" w:color="auto"/>
                        <w:right w:val="none" w:sz="0" w:space="0" w:color="auto"/>
                      </w:divBdr>
                    </w:div>
                  </w:divsChild>
                </w:div>
                <w:div w:id="267085001">
                  <w:marLeft w:val="0"/>
                  <w:marRight w:val="0"/>
                  <w:marTop w:val="0"/>
                  <w:marBottom w:val="0"/>
                  <w:divBdr>
                    <w:top w:val="none" w:sz="0" w:space="0" w:color="auto"/>
                    <w:left w:val="none" w:sz="0" w:space="0" w:color="auto"/>
                    <w:bottom w:val="none" w:sz="0" w:space="0" w:color="auto"/>
                    <w:right w:val="none" w:sz="0" w:space="0" w:color="auto"/>
                  </w:divBdr>
                  <w:divsChild>
                    <w:div w:id="157562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264320">
              <w:marLeft w:val="0"/>
              <w:marRight w:val="0"/>
              <w:marTop w:val="0"/>
              <w:marBottom w:val="0"/>
              <w:divBdr>
                <w:top w:val="none" w:sz="0" w:space="0" w:color="auto"/>
                <w:left w:val="none" w:sz="0" w:space="0" w:color="auto"/>
                <w:bottom w:val="none" w:sz="0" w:space="0" w:color="auto"/>
                <w:right w:val="none" w:sz="0" w:space="0" w:color="auto"/>
              </w:divBdr>
              <w:divsChild>
                <w:div w:id="2023704122">
                  <w:marLeft w:val="0"/>
                  <w:marRight w:val="0"/>
                  <w:marTop w:val="0"/>
                  <w:marBottom w:val="0"/>
                  <w:divBdr>
                    <w:top w:val="none" w:sz="0" w:space="0" w:color="auto"/>
                    <w:left w:val="none" w:sz="0" w:space="0" w:color="auto"/>
                    <w:bottom w:val="none" w:sz="0" w:space="0" w:color="auto"/>
                    <w:right w:val="none" w:sz="0" w:space="0" w:color="auto"/>
                  </w:divBdr>
                  <w:divsChild>
                    <w:div w:id="522474822">
                      <w:marLeft w:val="0"/>
                      <w:marRight w:val="0"/>
                      <w:marTop w:val="0"/>
                      <w:marBottom w:val="0"/>
                      <w:divBdr>
                        <w:top w:val="none" w:sz="0" w:space="0" w:color="auto"/>
                        <w:left w:val="none" w:sz="0" w:space="0" w:color="auto"/>
                        <w:bottom w:val="none" w:sz="0" w:space="0" w:color="auto"/>
                        <w:right w:val="none" w:sz="0" w:space="0" w:color="auto"/>
                      </w:divBdr>
                    </w:div>
                  </w:divsChild>
                </w:div>
                <w:div w:id="1302690880">
                  <w:marLeft w:val="0"/>
                  <w:marRight w:val="0"/>
                  <w:marTop w:val="0"/>
                  <w:marBottom w:val="0"/>
                  <w:divBdr>
                    <w:top w:val="none" w:sz="0" w:space="0" w:color="auto"/>
                    <w:left w:val="none" w:sz="0" w:space="0" w:color="auto"/>
                    <w:bottom w:val="none" w:sz="0" w:space="0" w:color="auto"/>
                    <w:right w:val="none" w:sz="0" w:space="0" w:color="auto"/>
                  </w:divBdr>
                  <w:divsChild>
                    <w:div w:id="1202746321">
                      <w:marLeft w:val="0"/>
                      <w:marRight w:val="0"/>
                      <w:marTop w:val="0"/>
                      <w:marBottom w:val="0"/>
                      <w:divBdr>
                        <w:top w:val="none" w:sz="0" w:space="0" w:color="auto"/>
                        <w:left w:val="none" w:sz="0" w:space="0" w:color="auto"/>
                        <w:bottom w:val="none" w:sz="0" w:space="0" w:color="auto"/>
                        <w:right w:val="none" w:sz="0" w:space="0" w:color="auto"/>
                      </w:divBdr>
                    </w:div>
                  </w:divsChild>
                </w:div>
                <w:div w:id="1216888321">
                  <w:marLeft w:val="0"/>
                  <w:marRight w:val="0"/>
                  <w:marTop w:val="0"/>
                  <w:marBottom w:val="0"/>
                  <w:divBdr>
                    <w:top w:val="none" w:sz="0" w:space="0" w:color="auto"/>
                    <w:left w:val="none" w:sz="0" w:space="0" w:color="auto"/>
                    <w:bottom w:val="none" w:sz="0" w:space="0" w:color="auto"/>
                    <w:right w:val="none" w:sz="0" w:space="0" w:color="auto"/>
                  </w:divBdr>
                </w:div>
                <w:div w:id="472453717">
                  <w:marLeft w:val="0"/>
                  <w:marRight w:val="0"/>
                  <w:marTop w:val="0"/>
                  <w:marBottom w:val="0"/>
                  <w:divBdr>
                    <w:top w:val="none" w:sz="0" w:space="0" w:color="auto"/>
                    <w:left w:val="none" w:sz="0" w:space="0" w:color="auto"/>
                    <w:bottom w:val="none" w:sz="0" w:space="0" w:color="auto"/>
                    <w:right w:val="none" w:sz="0" w:space="0" w:color="auto"/>
                  </w:divBdr>
                  <w:divsChild>
                    <w:div w:id="1492021240">
                      <w:marLeft w:val="0"/>
                      <w:marRight w:val="0"/>
                      <w:marTop w:val="0"/>
                      <w:marBottom w:val="0"/>
                      <w:divBdr>
                        <w:top w:val="none" w:sz="0" w:space="0" w:color="auto"/>
                        <w:left w:val="none" w:sz="0" w:space="0" w:color="auto"/>
                        <w:bottom w:val="none" w:sz="0" w:space="0" w:color="auto"/>
                        <w:right w:val="none" w:sz="0" w:space="0" w:color="auto"/>
                      </w:divBdr>
                    </w:div>
                  </w:divsChild>
                </w:div>
                <w:div w:id="1446466420">
                  <w:marLeft w:val="0"/>
                  <w:marRight w:val="0"/>
                  <w:marTop w:val="0"/>
                  <w:marBottom w:val="0"/>
                  <w:divBdr>
                    <w:top w:val="none" w:sz="0" w:space="0" w:color="auto"/>
                    <w:left w:val="none" w:sz="0" w:space="0" w:color="auto"/>
                    <w:bottom w:val="none" w:sz="0" w:space="0" w:color="auto"/>
                    <w:right w:val="none" w:sz="0" w:space="0" w:color="auto"/>
                  </w:divBdr>
                  <w:divsChild>
                    <w:div w:id="1281034546">
                      <w:marLeft w:val="0"/>
                      <w:marRight w:val="0"/>
                      <w:marTop w:val="0"/>
                      <w:marBottom w:val="0"/>
                      <w:divBdr>
                        <w:top w:val="none" w:sz="0" w:space="0" w:color="auto"/>
                        <w:left w:val="none" w:sz="0" w:space="0" w:color="auto"/>
                        <w:bottom w:val="none" w:sz="0" w:space="0" w:color="auto"/>
                        <w:right w:val="none" w:sz="0" w:space="0" w:color="auto"/>
                      </w:divBdr>
                    </w:div>
                  </w:divsChild>
                </w:div>
                <w:div w:id="1257131228">
                  <w:marLeft w:val="0"/>
                  <w:marRight w:val="0"/>
                  <w:marTop w:val="0"/>
                  <w:marBottom w:val="0"/>
                  <w:divBdr>
                    <w:top w:val="none" w:sz="0" w:space="0" w:color="auto"/>
                    <w:left w:val="none" w:sz="0" w:space="0" w:color="auto"/>
                    <w:bottom w:val="none" w:sz="0" w:space="0" w:color="auto"/>
                    <w:right w:val="none" w:sz="0" w:space="0" w:color="auto"/>
                  </w:divBdr>
                  <w:divsChild>
                    <w:div w:id="676545135">
                      <w:marLeft w:val="0"/>
                      <w:marRight w:val="0"/>
                      <w:marTop w:val="0"/>
                      <w:marBottom w:val="0"/>
                      <w:divBdr>
                        <w:top w:val="none" w:sz="0" w:space="0" w:color="auto"/>
                        <w:left w:val="none" w:sz="0" w:space="0" w:color="auto"/>
                        <w:bottom w:val="none" w:sz="0" w:space="0" w:color="auto"/>
                        <w:right w:val="none" w:sz="0" w:space="0" w:color="auto"/>
                      </w:divBdr>
                    </w:div>
                  </w:divsChild>
                </w:div>
                <w:div w:id="2072918493">
                  <w:marLeft w:val="0"/>
                  <w:marRight w:val="0"/>
                  <w:marTop w:val="0"/>
                  <w:marBottom w:val="0"/>
                  <w:divBdr>
                    <w:top w:val="none" w:sz="0" w:space="0" w:color="auto"/>
                    <w:left w:val="none" w:sz="0" w:space="0" w:color="auto"/>
                    <w:bottom w:val="none" w:sz="0" w:space="0" w:color="auto"/>
                    <w:right w:val="none" w:sz="0" w:space="0" w:color="auto"/>
                  </w:divBdr>
                  <w:divsChild>
                    <w:div w:id="1093739782">
                      <w:marLeft w:val="0"/>
                      <w:marRight w:val="0"/>
                      <w:marTop w:val="0"/>
                      <w:marBottom w:val="0"/>
                      <w:divBdr>
                        <w:top w:val="none" w:sz="0" w:space="0" w:color="auto"/>
                        <w:left w:val="none" w:sz="0" w:space="0" w:color="auto"/>
                        <w:bottom w:val="none" w:sz="0" w:space="0" w:color="auto"/>
                        <w:right w:val="none" w:sz="0" w:space="0" w:color="auto"/>
                      </w:divBdr>
                    </w:div>
                  </w:divsChild>
                </w:div>
                <w:div w:id="1797989368">
                  <w:marLeft w:val="0"/>
                  <w:marRight w:val="0"/>
                  <w:marTop w:val="0"/>
                  <w:marBottom w:val="0"/>
                  <w:divBdr>
                    <w:top w:val="none" w:sz="0" w:space="0" w:color="auto"/>
                    <w:left w:val="none" w:sz="0" w:space="0" w:color="auto"/>
                    <w:bottom w:val="none" w:sz="0" w:space="0" w:color="auto"/>
                    <w:right w:val="none" w:sz="0" w:space="0" w:color="auto"/>
                  </w:divBdr>
                  <w:divsChild>
                    <w:div w:id="1997297903">
                      <w:marLeft w:val="0"/>
                      <w:marRight w:val="0"/>
                      <w:marTop w:val="0"/>
                      <w:marBottom w:val="0"/>
                      <w:divBdr>
                        <w:top w:val="none" w:sz="0" w:space="0" w:color="auto"/>
                        <w:left w:val="none" w:sz="0" w:space="0" w:color="auto"/>
                        <w:bottom w:val="none" w:sz="0" w:space="0" w:color="auto"/>
                        <w:right w:val="none" w:sz="0" w:space="0" w:color="auto"/>
                      </w:divBdr>
                    </w:div>
                  </w:divsChild>
                </w:div>
                <w:div w:id="29766883">
                  <w:marLeft w:val="0"/>
                  <w:marRight w:val="0"/>
                  <w:marTop w:val="0"/>
                  <w:marBottom w:val="0"/>
                  <w:divBdr>
                    <w:top w:val="none" w:sz="0" w:space="0" w:color="auto"/>
                    <w:left w:val="none" w:sz="0" w:space="0" w:color="auto"/>
                    <w:bottom w:val="none" w:sz="0" w:space="0" w:color="auto"/>
                    <w:right w:val="none" w:sz="0" w:space="0" w:color="auto"/>
                  </w:divBdr>
                </w:div>
                <w:div w:id="685599726">
                  <w:marLeft w:val="0"/>
                  <w:marRight w:val="0"/>
                  <w:marTop w:val="0"/>
                  <w:marBottom w:val="0"/>
                  <w:divBdr>
                    <w:top w:val="none" w:sz="0" w:space="0" w:color="auto"/>
                    <w:left w:val="none" w:sz="0" w:space="0" w:color="auto"/>
                    <w:bottom w:val="none" w:sz="0" w:space="0" w:color="auto"/>
                    <w:right w:val="none" w:sz="0" w:space="0" w:color="auto"/>
                  </w:divBdr>
                  <w:divsChild>
                    <w:div w:id="200882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295748">
              <w:marLeft w:val="0"/>
              <w:marRight w:val="0"/>
              <w:marTop w:val="0"/>
              <w:marBottom w:val="0"/>
              <w:divBdr>
                <w:top w:val="none" w:sz="0" w:space="0" w:color="auto"/>
                <w:left w:val="none" w:sz="0" w:space="0" w:color="auto"/>
                <w:bottom w:val="none" w:sz="0" w:space="0" w:color="auto"/>
                <w:right w:val="none" w:sz="0" w:space="0" w:color="auto"/>
              </w:divBdr>
              <w:divsChild>
                <w:div w:id="2044592496">
                  <w:marLeft w:val="0"/>
                  <w:marRight w:val="0"/>
                  <w:marTop w:val="0"/>
                  <w:marBottom w:val="0"/>
                  <w:divBdr>
                    <w:top w:val="none" w:sz="0" w:space="0" w:color="auto"/>
                    <w:left w:val="none" w:sz="0" w:space="0" w:color="auto"/>
                    <w:bottom w:val="none" w:sz="0" w:space="0" w:color="auto"/>
                    <w:right w:val="none" w:sz="0" w:space="0" w:color="auto"/>
                  </w:divBdr>
                  <w:divsChild>
                    <w:div w:id="671762640">
                      <w:marLeft w:val="0"/>
                      <w:marRight w:val="0"/>
                      <w:marTop w:val="0"/>
                      <w:marBottom w:val="0"/>
                      <w:divBdr>
                        <w:top w:val="none" w:sz="0" w:space="0" w:color="auto"/>
                        <w:left w:val="none" w:sz="0" w:space="0" w:color="auto"/>
                        <w:bottom w:val="none" w:sz="0" w:space="0" w:color="auto"/>
                        <w:right w:val="none" w:sz="0" w:space="0" w:color="auto"/>
                      </w:divBdr>
                    </w:div>
                  </w:divsChild>
                </w:div>
                <w:div w:id="1226070780">
                  <w:marLeft w:val="0"/>
                  <w:marRight w:val="0"/>
                  <w:marTop w:val="0"/>
                  <w:marBottom w:val="0"/>
                  <w:divBdr>
                    <w:top w:val="none" w:sz="0" w:space="0" w:color="auto"/>
                    <w:left w:val="none" w:sz="0" w:space="0" w:color="auto"/>
                    <w:bottom w:val="none" w:sz="0" w:space="0" w:color="auto"/>
                    <w:right w:val="none" w:sz="0" w:space="0" w:color="auto"/>
                  </w:divBdr>
                  <w:divsChild>
                    <w:div w:id="527910869">
                      <w:marLeft w:val="0"/>
                      <w:marRight w:val="0"/>
                      <w:marTop w:val="0"/>
                      <w:marBottom w:val="0"/>
                      <w:divBdr>
                        <w:top w:val="none" w:sz="0" w:space="0" w:color="auto"/>
                        <w:left w:val="none" w:sz="0" w:space="0" w:color="auto"/>
                        <w:bottom w:val="none" w:sz="0" w:space="0" w:color="auto"/>
                        <w:right w:val="none" w:sz="0" w:space="0" w:color="auto"/>
                      </w:divBdr>
                    </w:div>
                    <w:div w:id="1622035526">
                      <w:marLeft w:val="0"/>
                      <w:marRight w:val="0"/>
                      <w:marTop w:val="0"/>
                      <w:marBottom w:val="0"/>
                      <w:divBdr>
                        <w:top w:val="none" w:sz="0" w:space="0" w:color="auto"/>
                        <w:left w:val="none" w:sz="0" w:space="0" w:color="auto"/>
                        <w:bottom w:val="none" w:sz="0" w:space="0" w:color="auto"/>
                        <w:right w:val="none" w:sz="0" w:space="0" w:color="auto"/>
                      </w:divBdr>
                      <w:divsChild>
                        <w:div w:id="1666208483">
                          <w:marLeft w:val="0"/>
                          <w:marRight w:val="0"/>
                          <w:marTop w:val="0"/>
                          <w:marBottom w:val="0"/>
                          <w:divBdr>
                            <w:top w:val="none" w:sz="0" w:space="0" w:color="auto"/>
                            <w:left w:val="none" w:sz="0" w:space="0" w:color="auto"/>
                            <w:bottom w:val="none" w:sz="0" w:space="0" w:color="auto"/>
                            <w:right w:val="none" w:sz="0" w:space="0" w:color="auto"/>
                          </w:divBdr>
                        </w:div>
                      </w:divsChild>
                    </w:div>
                    <w:div w:id="735207536">
                      <w:marLeft w:val="0"/>
                      <w:marRight w:val="0"/>
                      <w:marTop w:val="0"/>
                      <w:marBottom w:val="0"/>
                      <w:divBdr>
                        <w:top w:val="none" w:sz="0" w:space="0" w:color="auto"/>
                        <w:left w:val="none" w:sz="0" w:space="0" w:color="auto"/>
                        <w:bottom w:val="none" w:sz="0" w:space="0" w:color="auto"/>
                        <w:right w:val="none" w:sz="0" w:space="0" w:color="auto"/>
                      </w:divBdr>
                    </w:div>
                    <w:div w:id="1503547047">
                      <w:marLeft w:val="0"/>
                      <w:marRight w:val="0"/>
                      <w:marTop w:val="0"/>
                      <w:marBottom w:val="0"/>
                      <w:divBdr>
                        <w:top w:val="none" w:sz="0" w:space="0" w:color="auto"/>
                        <w:left w:val="none" w:sz="0" w:space="0" w:color="auto"/>
                        <w:bottom w:val="none" w:sz="0" w:space="0" w:color="auto"/>
                        <w:right w:val="none" w:sz="0" w:space="0" w:color="auto"/>
                      </w:divBdr>
                    </w:div>
                    <w:div w:id="85924563">
                      <w:marLeft w:val="0"/>
                      <w:marRight w:val="0"/>
                      <w:marTop w:val="0"/>
                      <w:marBottom w:val="0"/>
                      <w:divBdr>
                        <w:top w:val="none" w:sz="0" w:space="0" w:color="auto"/>
                        <w:left w:val="none" w:sz="0" w:space="0" w:color="auto"/>
                        <w:bottom w:val="none" w:sz="0" w:space="0" w:color="auto"/>
                        <w:right w:val="none" w:sz="0" w:space="0" w:color="auto"/>
                      </w:divBdr>
                    </w:div>
                    <w:div w:id="279533467">
                      <w:marLeft w:val="0"/>
                      <w:marRight w:val="0"/>
                      <w:marTop w:val="0"/>
                      <w:marBottom w:val="0"/>
                      <w:divBdr>
                        <w:top w:val="none" w:sz="0" w:space="0" w:color="auto"/>
                        <w:left w:val="none" w:sz="0" w:space="0" w:color="auto"/>
                        <w:bottom w:val="none" w:sz="0" w:space="0" w:color="auto"/>
                        <w:right w:val="none" w:sz="0" w:space="0" w:color="auto"/>
                      </w:divBdr>
                    </w:div>
                    <w:div w:id="2075811083">
                      <w:marLeft w:val="0"/>
                      <w:marRight w:val="0"/>
                      <w:marTop w:val="0"/>
                      <w:marBottom w:val="0"/>
                      <w:divBdr>
                        <w:top w:val="none" w:sz="0" w:space="0" w:color="auto"/>
                        <w:left w:val="none" w:sz="0" w:space="0" w:color="auto"/>
                        <w:bottom w:val="none" w:sz="0" w:space="0" w:color="auto"/>
                        <w:right w:val="none" w:sz="0" w:space="0" w:color="auto"/>
                      </w:divBdr>
                    </w:div>
                    <w:div w:id="267006251">
                      <w:marLeft w:val="0"/>
                      <w:marRight w:val="0"/>
                      <w:marTop w:val="0"/>
                      <w:marBottom w:val="0"/>
                      <w:divBdr>
                        <w:top w:val="none" w:sz="0" w:space="0" w:color="auto"/>
                        <w:left w:val="none" w:sz="0" w:space="0" w:color="auto"/>
                        <w:bottom w:val="none" w:sz="0" w:space="0" w:color="auto"/>
                        <w:right w:val="none" w:sz="0" w:space="0" w:color="auto"/>
                      </w:divBdr>
                    </w:div>
                    <w:div w:id="1731684121">
                      <w:marLeft w:val="0"/>
                      <w:marRight w:val="0"/>
                      <w:marTop w:val="0"/>
                      <w:marBottom w:val="0"/>
                      <w:divBdr>
                        <w:top w:val="none" w:sz="0" w:space="0" w:color="auto"/>
                        <w:left w:val="none" w:sz="0" w:space="0" w:color="auto"/>
                        <w:bottom w:val="none" w:sz="0" w:space="0" w:color="auto"/>
                        <w:right w:val="none" w:sz="0" w:space="0" w:color="auto"/>
                      </w:divBdr>
                    </w:div>
                    <w:div w:id="803079600">
                      <w:marLeft w:val="0"/>
                      <w:marRight w:val="0"/>
                      <w:marTop w:val="0"/>
                      <w:marBottom w:val="0"/>
                      <w:divBdr>
                        <w:top w:val="none" w:sz="0" w:space="0" w:color="auto"/>
                        <w:left w:val="none" w:sz="0" w:space="0" w:color="auto"/>
                        <w:bottom w:val="none" w:sz="0" w:space="0" w:color="auto"/>
                        <w:right w:val="none" w:sz="0" w:space="0" w:color="auto"/>
                      </w:divBdr>
                      <w:divsChild>
                        <w:div w:id="164851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096984">
                  <w:marLeft w:val="0"/>
                  <w:marRight w:val="0"/>
                  <w:marTop w:val="0"/>
                  <w:marBottom w:val="0"/>
                  <w:divBdr>
                    <w:top w:val="none" w:sz="0" w:space="0" w:color="auto"/>
                    <w:left w:val="none" w:sz="0" w:space="0" w:color="auto"/>
                    <w:bottom w:val="none" w:sz="0" w:space="0" w:color="auto"/>
                    <w:right w:val="none" w:sz="0" w:space="0" w:color="auto"/>
                  </w:divBdr>
                  <w:divsChild>
                    <w:div w:id="146409856">
                      <w:marLeft w:val="0"/>
                      <w:marRight w:val="0"/>
                      <w:marTop w:val="0"/>
                      <w:marBottom w:val="0"/>
                      <w:divBdr>
                        <w:top w:val="none" w:sz="0" w:space="0" w:color="auto"/>
                        <w:left w:val="none" w:sz="0" w:space="0" w:color="auto"/>
                        <w:bottom w:val="none" w:sz="0" w:space="0" w:color="auto"/>
                        <w:right w:val="none" w:sz="0" w:space="0" w:color="auto"/>
                      </w:divBdr>
                    </w:div>
                  </w:divsChild>
                </w:div>
                <w:div w:id="533232890">
                  <w:marLeft w:val="0"/>
                  <w:marRight w:val="0"/>
                  <w:marTop w:val="0"/>
                  <w:marBottom w:val="0"/>
                  <w:divBdr>
                    <w:top w:val="none" w:sz="0" w:space="0" w:color="auto"/>
                    <w:left w:val="none" w:sz="0" w:space="0" w:color="auto"/>
                    <w:bottom w:val="none" w:sz="0" w:space="0" w:color="auto"/>
                    <w:right w:val="none" w:sz="0" w:space="0" w:color="auto"/>
                  </w:divBdr>
                  <w:divsChild>
                    <w:div w:id="1766195504">
                      <w:marLeft w:val="0"/>
                      <w:marRight w:val="0"/>
                      <w:marTop w:val="0"/>
                      <w:marBottom w:val="0"/>
                      <w:divBdr>
                        <w:top w:val="none" w:sz="0" w:space="0" w:color="auto"/>
                        <w:left w:val="none" w:sz="0" w:space="0" w:color="auto"/>
                        <w:bottom w:val="none" w:sz="0" w:space="0" w:color="auto"/>
                        <w:right w:val="none" w:sz="0" w:space="0" w:color="auto"/>
                      </w:divBdr>
                    </w:div>
                  </w:divsChild>
                </w:div>
                <w:div w:id="761338682">
                  <w:marLeft w:val="0"/>
                  <w:marRight w:val="0"/>
                  <w:marTop w:val="0"/>
                  <w:marBottom w:val="0"/>
                  <w:divBdr>
                    <w:top w:val="none" w:sz="0" w:space="0" w:color="auto"/>
                    <w:left w:val="none" w:sz="0" w:space="0" w:color="auto"/>
                    <w:bottom w:val="none" w:sz="0" w:space="0" w:color="auto"/>
                    <w:right w:val="none" w:sz="0" w:space="0" w:color="auto"/>
                  </w:divBdr>
                  <w:divsChild>
                    <w:div w:id="97695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526566">
              <w:marLeft w:val="0"/>
              <w:marRight w:val="0"/>
              <w:marTop w:val="0"/>
              <w:marBottom w:val="0"/>
              <w:divBdr>
                <w:top w:val="none" w:sz="0" w:space="0" w:color="auto"/>
                <w:left w:val="none" w:sz="0" w:space="0" w:color="auto"/>
                <w:bottom w:val="none" w:sz="0" w:space="0" w:color="auto"/>
                <w:right w:val="none" w:sz="0" w:space="0" w:color="auto"/>
              </w:divBdr>
              <w:divsChild>
                <w:div w:id="512962338">
                  <w:marLeft w:val="0"/>
                  <w:marRight w:val="0"/>
                  <w:marTop w:val="0"/>
                  <w:marBottom w:val="0"/>
                  <w:divBdr>
                    <w:top w:val="none" w:sz="0" w:space="0" w:color="auto"/>
                    <w:left w:val="none" w:sz="0" w:space="0" w:color="auto"/>
                    <w:bottom w:val="none" w:sz="0" w:space="0" w:color="auto"/>
                    <w:right w:val="none" w:sz="0" w:space="0" w:color="auto"/>
                  </w:divBdr>
                </w:div>
                <w:div w:id="875898133">
                  <w:marLeft w:val="0"/>
                  <w:marRight w:val="0"/>
                  <w:marTop w:val="0"/>
                  <w:marBottom w:val="0"/>
                  <w:divBdr>
                    <w:top w:val="none" w:sz="0" w:space="0" w:color="auto"/>
                    <w:left w:val="none" w:sz="0" w:space="0" w:color="auto"/>
                    <w:bottom w:val="none" w:sz="0" w:space="0" w:color="auto"/>
                    <w:right w:val="none" w:sz="0" w:space="0" w:color="auto"/>
                  </w:divBdr>
                </w:div>
                <w:div w:id="1679965182">
                  <w:marLeft w:val="0"/>
                  <w:marRight w:val="0"/>
                  <w:marTop w:val="0"/>
                  <w:marBottom w:val="0"/>
                  <w:divBdr>
                    <w:top w:val="none" w:sz="0" w:space="0" w:color="auto"/>
                    <w:left w:val="none" w:sz="0" w:space="0" w:color="auto"/>
                    <w:bottom w:val="none" w:sz="0" w:space="0" w:color="auto"/>
                    <w:right w:val="none" w:sz="0" w:space="0" w:color="auto"/>
                  </w:divBdr>
                  <w:divsChild>
                    <w:div w:id="38275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157974">
              <w:marLeft w:val="0"/>
              <w:marRight w:val="0"/>
              <w:marTop w:val="0"/>
              <w:marBottom w:val="0"/>
              <w:divBdr>
                <w:top w:val="none" w:sz="0" w:space="0" w:color="auto"/>
                <w:left w:val="none" w:sz="0" w:space="0" w:color="auto"/>
                <w:bottom w:val="none" w:sz="0" w:space="0" w:color="auto"/>
                <w:right w:val="none" w:sz="0" w:space="0" w:color="auto"/>
              </w:divBdr>
              <w:divsChild>
                <w:div w:id="1848667018">
                  <w:marLeft w:val="0"/>
                  <w:marRight w:val="0"/>
                  <w:marTop w:val="0"/>
                  <w:marBottom w:val="0"/>
                  <w:divBdr>
                    <w:top w:val="none" w:sz="0" w:space="0" w:color="auto"/>
                    <w:left w:val="none" w:sz="0" w:space="0" w:color="auto"/>
                    <w:bottom w:val="none" w:sz="0" w:space="0" w:color="auto"/>
                    <w:right w:val="none" w:sz="0" w:space="0" w:color="auto"/>
                  </w:divBdr>
                </w:div>
                <w:div w:id="814570571">
                  <w:marLeft w:val="0"/>
                  <w:marRight w:val="0"/>
                  <w:marTop w:val="0"/>
                  <w:marBottom w:val="0"/>
                  <w:divBdr>
                    <w:top w:val="none" w:sz="0" w:space="0" w:color="auto"/>
                    <w:left w:val="none" w:sz="0" w:space="0" w:color="auto"/>
                    <w:bottom w:val="none" w:sz="0" w:space="0" w:color="auto"/>
                    <w:right w:val="none" w:sz="0" w:space="0" w:color="auto"/>
                  </w:divBdr>
                </w:div>
                <w:div w:id="1384401966">
                  <w:marLeft w:val="0"/>
                  <w:marRight w:val="0"/>
                  <w:marTop w:val="0"/>
                  <w:marBottom w:val="0"/>
                  <w:divBdr>
                    <w:top w:val="none" w:sz="0" w:space="0" w:color="auto"/>
                    <w:left w:val="none" w:sz="0" w:space="0" w:color="auto"/>
                    <w:bottom w:val="none" w:sz="0" w:space="0" w:color="auto"/>
                    <w:right w:val="none" w:sz="0" w:space="0" w:color="auto"/>
                  </w:divBdr>
                </w:div>
                <w:div w:id="48653794">
                  <w:marLeft w:val="0"/>
                  <w:marRight w:val="0"/>
                  <w:marTop w:val="0"/>
                  <w:marBottom w:val="0"/>
                  <w:divBdr>
                    <w:top w:val="none" w:sz="0" w:space="0" w:color="auto"/>
                    <w:left w:val="none" w:sz="0" w:space="0" w:color="auto"/>
                    <w:bottom w:val="none" w:sz="0" w:space="0" w:color="auto"/>
                    <w:right w:val="none" w:sz="0" w:space="0" w:color="auto"/>
                  </w:divBdr>
                  <w:divsChild>
                    <w:div w:id="28064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443499">
              <w:marLeft w:val="0"/>
              <w:marRight w:val="0"/>
              <w:marTop w:val="0"/>
              <w:marBottom w:val="0"/>
              <w:divBdr>
                <w:top w:val="none" w:sz="0" w:space="0" w:color="auto"/>
                <w:left w:val="none" w:sz="0" w:space="0" w:color="auto"/>
                <w:bottom w:val="none" w:sz="0" w:space="0" w:color="auto"/>
                <w:right w:val="none" w:sz="0" w:space="0" w:color="auto"/>
              </w:divBdr>
              <w:divsChild>
                <w:div w:id="1844395247">
                  <w:marLeft w:val="0"/>
                  <w:marRight w:val="0"/>
                  <w:marTop w:val="0"/>
                  <w:marBottom w:val="0"/>
                  <w:divBdr>
                    <w:top w:val="none" w:sz="0" w:space="0" w:color="auto"/>
                    <w:left w:val="none" w:sz="0" w:space="0" w:color="auto"/>
                    <w:bottom w:val="none" w:sz="0" w:space="0" w:color="auto"/>
                    <w:right w:val="none" w:sz="0" w:space="0" w:color="auto"/>
                  </w:divBdr>
                </w:div>
                <w:div w:id="808741842">
                  <w:marLeft w:val="0"/>
                  <w:marRight w:val="0"/>
                  <w:marTop w:val="0"/>
                  <w:marBottom w:val="0"/>
                  <w:divBdr>
                    <w:top w:val="none" w:sz="0" w:space="0" w:color="auto"/>
                    <w:left w:val="none" w:sz="0" w:space="0" w:color="auto"/>
                    <w:bottom w:val="none" w:sz="0" w:space="0" w:color="auto"/>
                    <w:right w:val="none" w:sz="0" w:space="0" w:color="auto"/>
                  </w:divBdr>
                  <w:divsChild>
                    <w:div w:id="72968394">
                      <w:marLeft w:val="0"/>
                      <w:marRight w:val="0"/>
                      <w:marTop w:val="0"/>
                      <w:marBottom w:val="0"/>
                      <w:divBdr>
                        <w:top w:val="none" w:sz="0" w:space="0" w:color="auto"/>
                        <w:left w:val="none" w:sz="0" w:space="0" w:color="auto"/>
                        <w:bottom w:val="none" w:sz="0" w:space="0" w:color="auto"/>
                        <w:right w:val="none" w:sz="0" w:space="0" w:color="auto"/>
                      </w:divBdr>
                      <w:divsChild>
                        <w:div w:id="60511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951236">
                  <w:marLeft w:val="0"/>
                  <w:marRight w:val="0"/>
                  <w:marTop w:val="0"/>
                  <w:marBottom w:val="0"/>
                  <w:divBdr>
                    <w:top w:val="none" w:sz="0" w:space="0" w:color="auto"/>
                    <w:left w:val="none" w:sz="0" w:space="0" w:color="auto"/>
                    <w:bottom w:val="none" w:sz="0" w:space="0" w:color="auto"/>
                    <w:right w:val="none" w:sz="0" w:space="0" w:color="auto"/>
                  </w:divBdr>
                </w:div>
                <w:div w:id="1726636403">
                  <w:marLeft w:val="0"/>
                  <w:marRight w:val="0"/>
                  <w:marTop w:val="0"/>
                  <w:marBottom w:val="0"/>
                  <w:divBdr>
                    <w:top w:val="none" w:sz="0" w:space="0" w:color="auto"/>
                    <w:left w:val="none" w:sz="0" w:space="0" w:color="auto"/>
                    <w:bottom w:val="none" w:sz="0" w:space="0" w:color="auto"/>
                    <w:right w:val="none" w:sz="0" w:space="0" w:color="auto"/>
                  </w:divBdr>
                  <w:divsChild>
                    <w:div w:id="769400533">
                      <w:marLeft w:val="0"/>
                      <w:marRight w:val="0"/>
                      <w:marTop w:val="0"/>
                      <w:marBottom w:val="0"/>
                      <w:divBdr>
                        <w:top w:val="none" w:sz="0" w:space="0" w:color="auto"/>
                        <w:left w:val="none" w:sz="0" w:space="0" w:color="auto"/>
                        <w:bottom w:val="none" w:sz="0" w:space="0" w:color="auto"/>
                        <w:right w:val="none" w:sz="0" w:space="0" w:color="auto"/>
                      </w:divBdr>
                      <w:divsChild>
                        <w:div w:id="34683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908594">
                  <w:marLeft w:val="0"/>
                  <w:marRight w:val="0"/>
                  <w:marTop w:val="0"/>
                  <w:marBottom w:val="0"/>
                  <w:divBdr>
                    <w:top w:val="none" w:sz="0" w:space="0" w:color="auto"/>
                    <w:left w:val="none" w:sz="0" w:space="0" w:color="auto"/>
                    <w:bottom w:val="none" w:sz="0" w:space="0" w:color="auto"/>
                    <w:right w:val="none" w:sz="0" w:space="0" w:color="auto"/>
                  </w:divBdr>
                  <w:divsChild>
                    <w:div w:id="78053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589136">
              <w:marLeft w:val="0"/>
              <w:marRight w:val="0"/>
              <w:marTop w:val="0"/>
              <w:marBottom w:val="0"/>
              <w:divBdr>
                <w:top w:val="none" w:sz="0" w:space="0" w:color="auto"/>
                <w:left w:val="none" w:sz="0" w:space="0" w:color="auto"/>
                <w:bottom w:val="none" w:sz="0" w:space="0" w:color="auto"/>
                <w:right w:val="none" w:sz="0" w:space="0" w:color="auto"/>
              </w:divBdr>
              <w:divsChild>
                <w:div w:id="311910138">
                  <w:marLeft w:val="0"/>
                  <w:marRight w:val="0"/>
                  <w:marTop w:val="0"/>
                  <w:marBottom w:val="0"/>
                  <w:divBdr>
                    <w:top w:val="none" w:sz="0" w:space="0" w:color="auto"/>
                    <w:left w:val="none" w:sz="0" w:space="0" w:color="auto"/>
                    <w:bottom w:val="none" w:sz="0" w:space="0" w:color="auto"/>
                    <w:right w:val="none" w:sz="0" w:space="0" w:color="auto"/>
                  </w:divBdr>
                </w:div>
                <w:div w:id="1268151140">
                  <w:marLeft w:val="0"/>
                  <w:marRight w:val="0"/>
                  <w:marTop w:val="0"/>
                  <w:marBottom w:val="0"/>
                  <w:divBdr>
                    <w:top w:val="none" w:sz="0" w:space="0" w:color="auto"/>
                    <w:left w:val="none" w:sz="0" w:space="0" w:color="auto"/>
                    <w:bottom w:val="none" w:sz="0" w:space="0" w:color="auto"/>
                    <w:right w:val="none" w:sz="0" w:space="0" w:color="auto"/>
                  </w:divBdr>
                  <w:divsChild>
                    <w:div w:id="1225676527">
                      <w:marLeft w:val="0"/>
                      <w:marRight w:val="0"/>
                      <w:marTop w:val="0"/>
                      <w:marBottom w:val="0"/>
                      <w:divBdr>
                        <w:top w:val="none" w:sz="0" w:space="0" w:color="auto"/>
                        <w:left w:val="none" w:sz="0" w:space="0" w:color="auto"/>
                        <w:bottom w:val="none" w:sz="0" w:space="0" w:color="auto"/>
                        <w:right w:val="none" w:sz="0" w:space="0" w:color="auto"/>
                      </w:divBdr>
                    </w:div>
                    <w:div w:id="779029490">
                      <w:marLeft w:val="0"/>
                      <w:marRight w:val="0"/>
                      <w:marTop w:val="0"/>
                      <w:marBottom w:val="0"/>
                      <w:divBdr>
                        <w:top w:val="none" w:sz="0" w:space="0" w:color="auto"/>
                        <w:left w:val="none" w:sz="0" w:space="0" w:color="auto"/>
                        <w:bottom w:val="none" w:sz="0" w:space="0" w:color="auto"/>
                        <w:right w:val="none" w:sz="0" w:space="0" w:color="auto"/>
                      </w:divBdr>
                    </w:div>
                  </w:divsChild>
                </w:div>
                <w:div w:id="1299527016">
                  <w:marLeft w:val="0"/>
                  <w:marRight w:val="0"/>
                  <w:marTop w:val="0"/>
                  <w:marBottom w:val="0"/>
                  <w:divBdr>
                    <w:top w:val="none" w:sz="0" w:space="0" w:color="auto"/>
                    <w:left w:val="none" w:sz="0" w:space="0" w:color="auto"/>
                    <w:bottom w:val="none" w:sz="0" w:space="0" w:color="auto"/>
                    <w:right w:val="none" w:sz="0" w:space="0" w:color="auto"/>
                  </w:divBdr>
                  <w:divsChild>
                    <w:div w:id="160460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560335">
              <w:marLeft w:val="0"/>
              <w:marRight w:val="0"/>
              <w:marTop w:val="0"/>
              <w:marBottom w:val="0"/>
              <w:divBdr>
                <w:top w:val="none" w:sz="0" w:space="0" w:color="auto"/>
                <w:left w:val="none" w:sz="0" w:space="0" w:color="auto"/>
                <w:bottom w:val="none" w:sz="0" w:space="0" w:color="auto"/>
                <w:right w:val="none" w:sz="0" w:space="0" w:color="auto"/>
              </w:divBdr>
              <w:divsChild>
                <w:div w:id="737246187">
                  <w:marLeft w:val="0"/>
                  <w:marRight w:val="0"/>
                  <w:marTop w:val="0"/>
                  <w:marBottom w:val="0"/>
                  <w:divBdr>
                    <w:top w:val="none" w:sz="0" w:space="0" w:color="auto"/>
                    <w:left w:val="none" w:sz="0" w:space="0" w:color="auto"/>
                    <w:bottom w:val="none" w:sz="0" w:space="0" w:color="auto"/>
                    <w:right w:val="none" w:sz="0" w:space="0" w:color="auto"/>
                  </w:divBdr>
                </w:div>
                <w:div w:id="441532511">
                  <w:marLeft w:val="0"/>
                  <w:marRight w:val="0"/>
                  <w:marTop w:val="0"/>
                  <w:marBottom w:val="0"/>
                  <w:divBdr>
                    <w:top w:val="none" w:sz="0" w:space="0" w:color="auto"/>
                    <w:left w:val="none" w:sz="0" w:space="0" w:color="auto"/>
                    <w:bottom w:val="none" w:sz="0" w:space="0" w:color="auto"/>
                    <w:right w:val="none" w:sz="0" w:space="0" w:color="auto"/>
                  </w:divBdr>
                </w:div>
                <w:div w:id="559487101">
                  <w:marLeft w:val="0"/>
                  <w:marRight w:val="0"/>
                  <w:marTop w:val="0"/>
                  <w:marBottom w:val="0"/>
                  <w:divBdr>
                    <w:top w:val="none" w:sz="0" w:space="0" w:color="auto"/>
                    <w:left w:val="none" w:sz="0" w:space="0" w:color="auto"/>
                    <w:bottom w:val="none" w:sz="0" w:space="0" w:color="auto"/>
                    <w:right w:val="none" w:sz="0" w:space="0" w:color="auto"/>
                  </w:divBdr>
                </w:div>
                <w:div w:id="65805460">
                  <w:marLeft w:val="0"/>
                  <w:marRight w:val="0"/>
                  <w:marTop w:val="0"/>
                  <w:marBottom w:val="0"/>
                  <w:divBdr>
                    <w:top w:val="none" w:sz="0" w:space="0" w:color="auto"/>
                    <w:left w:val="none" w:sz="0" w:space="0" w:color="auto"/>
                    <w:bottom w:val="none" w:sz="0" w:space="0" w:color="auto"/>
                    <w:right w:val="none" w:sz="0" w:space="0" w:color="auto"/>
                  </w:divBdr>
                </w:div>
                <w:div w:id="307172211">
                  <w:marLeft w:val="0"/>
                  <w:marRight w:val="0"/>
                  <w:marTop w:val="0"/>
                  <w:marBottom w:val="0"/>
                  <w:divBdr>
                    <w:top w:val="none" w:sz="0" w:space="0" w:color="auto"/>
                    <w:left w:val="none" w:sz="0" w:space="0" w:color="auto"/>
                    <w:bottom w:val="none" w:sz="0" w:space="0" w:color="auto"/>
                    <w:right w:val="none" w:sz="0" w:space="0" w:color="auto"/>
                  </w:divBdr>
                  <w:divsChild>
                    <w:div w:id="205484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139623">
              <w:marLeft w:val="0"/>
              <w:marRight w:val="0"/>
              <w:marTop w:val="0"/>
              <w:marBottom w:val="0"/>
              <w:divBdr>
                <w:top w:val="none" w:sz="0" w:space="0" w:color="auto"/>
                <w:left w:val="none" w:sz="0" w:space="0" w:color="auto"/>
                <w:bottom w:val="none" w:sz="0" w:space="0" w:color="auto"/>
                <w:right w:val="none" w:sz="0" w:space="0" w:color="auto"/>
              </w:divBdr>
              <w:divsChild>
                <w:div w:id="2130738027">
                  <w:marLeft w:val="0"/>
                  <w:marRight w:val="0"/>
                  <w:marTop w:val="0"/>
                  <w:marBottom w:val="0"/>
                  <w:divBdr>
                    <w:top w:val="none" w:sz="0" w:space="0" w:color="auto"/>
                    <w:left w:val="none" w:sz="0" w:space="0" w:color="auto"/>
                    <w:bottom w:val="none" w:sz="0" w:space="0" w:color="auto"/>
                    <w:right w:val="none" w:sz="0" w:space="0" w:color="auto"/>
                  </w:divBdr>
                  <w:divsChild>
                    <w:div w:id="112403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197311">
              <w:marLeft w:val="0"/>
              <w:marRight w:val="0"/>
              <w:marTop w:val="0"/>
              <w:marBottom w:val="0"/>
              <w:divBdr>
                <w:top w:val="none" w:sz="0" w:space="0" w:color="auto"/>
                <w:left w:val="none" w:sz="0" w:space="0" w:color="auto"/>
                <w:bottom w:val="none" w:sz="0" w:space="0" w:color="auto"/>
                <w:right w:val="none" w:sz="0" w:space="0" w:color="auto"/>
              </w:divBdr>
              <w:divsChild>
                <w:div w:id="176775519">
                  <w:marLeft w:val="0"/>
                  <w:marRight w:val="0"/>
                  <w:marTop w:val="0"/>
                  <w:marBottom w:val="0"/>
                  <w:divBdr>
                    <w:top w:val="none" w:sz="0" w:space="0" w:color="auto"/>
                    <w:left w:val="none" w:sz="0" w:space="0" w:color="auto"/>
                    <w:bottom w:val="none" w:sz="0" w:space="0" w:color="auto"/>
                    <w:right w:val="none" w:sz="0" w:space="0" w:color="auto"/>
                  </w:divBdr>
                </w:div>
                <w:div w:id="224723134">
                  <w:marLeft w:val="0"/>
                  <w:marRight w:val="0"/>
                  <w:marTop w:val="0"/>
                  <w:marBottom w:val="0"/>
                  <w:divBdr>
                    <w:top w:val="none" w:sz="0" w:space="0" w:color="auto"/>
                    <w:left w:val="none" w:sz="0" w:space="0" w:color="auto"/>
                    <w:bottom w:val="none" w:sz="0" w:space="0" w:color="auto"/>
                    <w:right w:val="none" w:sz="0" w:space="0" w:color="auto"/>
                  </w:divBdr>
                </w:div>
                <w:div w:id="1191333489">
                  <w:marLeft w:val="0"/>
                  <w:marRight w:val="0"/>
                  <w:marTop w:val="0"/>
                  <w:marBottom w:val="0"/>
                  <w:divBdr>
                    <w:top w:val="none" w:sz="0" w:space="0" w:color="auto"/>
                    <w:left w:val="none" w:sz="0" w:space="0" w:color="auto"/>
                    <w:bottom w:val="none" w:sz="0" w:space="0" w:color="auto"/>
                    <w:right w:val="none" w:sz="0" w:space="0" w:color="auto"/>
                  </w:divBdr>
                  <w:divsChild>
                    <w:div w:id="1914310564">
                      <w:marLeft w:val="0"/>
                      <w:marRight w:val="0"/>
                      <w:marTop w:val="0"/>
                      <w:marBottom w:val="0"/>
                      <w:divBdr>
                        <w:top w:val="none" w:sz="0" w:space="0" w:color="auto"/>
                        <w:left w:val="none" w:sz="0" w:space="0" w:color="auto"/>
                        <w:bottom w:val="none" w:sz="0" w:space="0" w:color="auto"/>
                        <w:right w:val="none" w:sz="0" w:space="0" w:color="auto"/>
                      </w:divBdr>
                    </w:div>
                    <w:div w:id="192884041">
                      <w:marLeft w:val="0"/>
                      <w:marRight w:val="0"/>
                      <w:marTop w:val="0"/>
                      <w:marBottom w:val="0"/>
                      <w:divBdr>
                        <w:top w:val="none" w:sz="0" w:space="0" w:color="auto"/>
                        <w:left w:val="none" w:sz="0" w:space="0" w:color="auto"/>
                        <w:bottom w:val="none" w:sz="0" w:space="0" w:color="auto"/>
                        <w:right w:val="none" w:sz="0" w:space="0" w:color="auto"/>
                      </w:divBdr>
                    </w:div>
                    <w:div w:id="712538596">
                      <w:marLeft w:val="0"/>
                      <w:marRight w:val="0"/>
                      <w:marTop w:val="0"/>
                      <w:marBottom w:val="0"/>
                      <w:divBdr>
                        <w:top w:val="none" w:sz="0" w:space="0" w:color="auto"/>
                        <w:left w:val="none" w:sz="0" w:space="0" w:color="auto"/>
                        <w:bottom w:val="none" w:sz="0" w:space="0" w:color="auto"/>
                        <w:right w:val="none" w:sz="0" w:space="0" w:color="auto"/>
                      </w:divBdr>
                      <w:divsChild>
                        <w:div w:id="1431779897">
                          <w:marLeft w:val="0"/>
                          <w:marRight w:val="0"/>
                          <w:marTop w:val="0"/>
                          <w:marBottom w:val="0"/>
                          <w:divBdr>
                            <w:top w:val="none" w:sz="0" w:space="0" w:color="auto"/>
                            <w:left w:val="none" w:sz="0" w:space="0" w:color="auto"/>
                            <w:bottom w:val="none" w:sz="0" w:space="0" w:color="auto"/>
                            <w:right w:val="none" w:sz="0" w:space="0" w:color="auto"/>
                          </w:divBdr>
                        </w:div>
                      </w:divsChild>
                    </w:div>
                    <w:div w:id="1279410627">
                      <w:marLeft w:val="0"/>
                      <w:marRight w:val="0"/>
                      <w:marTop w:val="0"/>
                      <w:marBottom w:val="0"/>
                      <w:divBdr>
                        <w:top w:val="none" w:sz="0" w:space="0" w:color="auto"/>
                        <w:left w:val="none" w:sz="0" w:space="0" w:color="auto"/>
                        <w:bottom w:val="none" w:sz="0" w:space="0" w:color="auto"/>
                        <w:right w:val="none" w:sz="0" w:space="0" w:color="auto"/>
                      </w:divBdr>
                    </w:div>
                    <w:div w:id="2001612995">
                      <w:marLeft w:val="0"/>
                      <w:marRight w:val="0"/>
                      <w:marTop w:val="0"/>
                      <w:marBottom w:val="0"/>
                      <w:divBdr>
                        <w:top w:val="none" w:sz="0" w:space="0" w:color="auto"/>
                        <w:left w:val="none" w:sz="0" w:space="0" w:color="auto"/>
                        <w:bottom w:val="none" w:sz="0" w:space="0" w:color="auto"/>
                        <w:right w:val="none" w:sz="0" w:space="0" w:color="auto"/>
                      </w:divBdr>
                    </w:div>
                    <w:div w:id="1137072213">
                      <w:marLeft w:val="0"/>
                      <w:marRight w:val="0"/>
                      <w:marTop w:val="0"/>
                      <w:marBottom w:val="0"/>
                      <w:divBdr>
                        <w:top w:val="none" w:sz="0" w:space="0" w:color="auto"/>
                        <w:left w:val="none" w:sz="0" w:space="0" w:color="auto"/>
                        <w:bottom w:val="none" w:sz="0" w:space="0" w:color="auto"/>
                        <w:right w:val="none" w:sz="0" w:space="0" w:color="auto"/>
                      </w:divBdr>
                    </w:div>
                  </w:divsChild>
                </w:div>
                <w:div w:id="1092118419">
                  <w:marLeft w:val="0"/>
                  <w:marRight w:val="0"/>
                  <w:marTop w:val="0"/>
                  <w:marBottom w:val="0"/>
                  <w:divBdr>
                    <w:top w:val="none" w:sz="0" w:space="0" w:color="auto"/>
                    <w:left w:val="none" w:sz="0" w:space="0" w:color="auto"/>
                    <w:bottom w:val="none" w:sz="0" w:space="0" w:color="auto"/>
                    <w:right w:val="none" w:sz="0" w:space="0" w:color="auto"/>
                  </w:divBdr>
                  <w:divsChild>
                    <w:div w:id="1799907847">
                      <w:marLeft w:val="0"/>
                      <w:marRight w:val="0"/>
                      <w:marTop w:val="0"/>
                      <w:marBottom w:val="0"/>
                      <w:divBdr>
                        <w:top w:val="none" w:sz="0" w:space="0" w:color="auto"/>
                        <w:left w:val="none" w:sz="0" w:space="0" w:color="auto"/>
                        <w:bottom w:val="none" w:sz="0" w:space="0" w:color="auto"/>
                        <w:right w:val="none" w:sz="0" w:space="0" w:color="auto"/>
                      </w:divBdr>
                    </w:div>
                  </w:divsChild>
                </w:div>
                <w:div w:id="775059260">
                  <w:marLeft w:val="0"/>
                  <w:marRight w:val="0"/>
                  <w:marTop w:val="0"/>
                  <w:marBottom w:val="0"/>
                  <w:divBdr>
                    <w:top w:val="none" w:sz="0" w:space="0" w:color="auto"/>
                    <w:left w:val="none" w:sz="0" w:space="0" w:color="auto"/>
                    <w:bottom w:val="none" w:sz="0" w:space="0" w:color="auto"/>
                    <w:right w:val="none" w:sz="0" w:space="0" w:color="auto"/>
                  </w:divBdr>
                  <w:divsChild>
                    <w:div w:id="225073222">
                      <w:marLeft w:val="0"/>
                      <w:marRight w:val="0"/>
                      <w:marTop w:val="0"/>
                      <w:marBottom w:val="0"/>
                      <w:divBdr>
                        <w:top w:val="none" w:sz="0" w:space="0" w:color="auto"/>
                        <w:left w:val="none" w:sz="0" w:space="0" w:color="auto"/>
                        <w:bottom w:val="none" w:sz="0" w:space="0" w:color="auto"/>
                        <w:right w:val="none" w:sz="0" w:space="0" w:color="auto"/>
                      </w:divBdr>
                    </w:div>
                    <w:div w:id="344674282">
                      <w:marLeft w:val="0"/>
                      <w:marRight w:val="0"/>
                      <w:marTop w:val="0"/>
                      <w:marBottom w:val="0"/>
                      <w:divBdr>
                        <w:top w:val="none" w:sz="0" w:space="0" w:color="auto"/>
                        <w:left w:val="none" w:sz="0" w:space="0" w:color="auto"/>
                        <w:bottom w:val="none" w:sz="0" w:space="0" w:color="auto"/>
                        <w:right w:val="none" w:sz="0" w:space="0" w:color="auto"/>
                      </w:divBdr>
                    </w:div>
                    <w:div w:id="1467041721">
                      <w:marLeft w:val="0"/>
                      <w:marRight w:val="0"/>
                      <w:marTop w:val="0"/>
                      <w:marBottom w:val="0"/>
                      <w:divBdr>
                        <w:top w:val="none" w:sz="0" w:space="0" w:color="auto"/>
                        <w:left w:val="none" w:sz="0" w:space="0" w:color="auto"/>
                        <w:bottom w:val="none" w:sz="0" w:space="0" w:color="auto"/>
                        <w:right w:val="none" w:sz="0" w:space="0" w:color="auto"/>
                      </w:divBdr>
                    </w:div>
                    <w:div w:id="521867303">
                      <w:marLeft w:val="0"/>
                      <w:marRight w:val="0"/>
                      <w:marTop w:val="0"/>
                      <w:marBottom w:val="0"/>
                      <w:divBdr>
                        <w:top w:val="none" w:sz="0" w:space="0" w:color="auto"/>
                        <w:left w:val="none" w:sz="0" w:space="0" w:color="auto"/>
                        <w:bottom w:val="none" w:sz="0" w:space="0" w:color="auto"/>
                        <w:right w:val="none" w:sz="0" w:space="0" w:color="auto"/>
                      </w:divBdr>
                    </w:div>
                    <w:div w:id="615406678">
                      <w:marLeft w:val="0"/>
                      <w:marRight w:val="0"/>
                      <w:marTop w:val="0"/>
                      <w:marBottom w:val="0"/>
                      <w:divBdr>
                        <w:top w:val="none" w:sz="0" w:space="0" w:color="auto"/>
                        <w:left w:val="none" w:sz="0" w:space="0" w:color="auto"/>
                        <w:bottom w:val="none" w:sz="0" w:space="0" w:color="auto"/>
                        <w:right w:val="none" w:sz="0" w:space="0" w:color="auto"/>
                      </w:divBdr>
                    </w:div>
                    <w:div w:id="1796866887">
                      <w:marLeft w:val="0"/>
                      <w:marRight w:val="0"/>
                      <w:marTop w:val="0"/>
                      <w:marBottom w:val="0"/>
                      <w:divBdr>
                        <w:top w:val="none" w:sz="0" w:space="0" w:color="auto"/>
                        <w:left w:val="none" w:sz="0" w:space="0" w:color="auto"/>
                        <w:bottom w:val="none" w:sz="0" w:space="0" w:color="auto"/>
                        <w:right w:val="none" w:sz="0" w:space="0" w:color="auto"/>
                      </w:divBdr>
                    </w:div>
                    <w:div w:id="939530248">
                      <w:marLeft w:val="0"/>
                      <w:marRight w:val="0"/>
                      <w:marTop w:val="0"/>
                      <w:marBottom w:val="0"/>
                      <w:divBdr>
                        <w:top w:val="none" w:sz="0" w:space="0" w:color="auto"/>
                        <w:left w:val="none" w:sz="0" w:space="0" w:color="auto"/>
                        <w:bottom w:val="none" w:sz="0" w:space="0" w:color="auto"/>
                        <w:right w:val="none" w:sz="0" w:space="0" w:color="auto"/>
                      </w:divBdr>
                    </w:div>
                    <w:div w:id="1620144938">
                      <w:marLeft w:val="0"/>
                      <w:marRight w:val="0"/>
                      <w:marTop w:val="0"/>
                      <w:marBottom w:val="0"/>
                      <w:divBdr>
                        <w:top w:val="none" w:sz="0" w:space="0" w:color="auto"/>
                        <w:left w:val="none" w:sz="0" w:space="0" w:color="auto"/>
                        <w:bottom w:val="none" w:sz="0" w:space="0" w:color="auto"/>
                        <w:right w:val="none" w:sz="0" w:space="0" w:color="auto"/>
                      </w:divBdr>
                      <w:divsChild>
                        <w:div w:id="1959944595">
                          <w:marLeft w:val="0"/>
                          <w:marRight w:val="0"/>
                          <w:marTop w:val="0"/>
                          <w:marBottom w:val="0"/>
                          <w:divBdr>
                            <w:top w:val="none" w:sz="0" w:space="0" w:color="auto"/>
                            <w:left w:val="none" w:sz="0" w:space="0" w:color="auto"/>
                            <w:bottom w:val="none" w:sz="0" w:space="0" w:color="auto"/>
                            <w:right w:val="none" w:sz="0" w:space="0" w:color="auto"/>
                          </w:divBdr>
                        </w:div>
                      </w:divsChild>
                    </w:div>
                    <w:div w:id="1820925746">
                      <w:marLeft w:val="0"/>
                      <w:marRight w:val="0"/>
                      <w:marTop w:val="0"/>
                      <w:marBottom w:val="0"/>
                      <w:divBdr>
                        <w:top w:val="none" w:sz="0" w:space="0" w:color="auto"/>
                        <w:left w:val="none" w:sz="0" w:space="0" w:color="auto"/>
                        <w:bottom w:val="none" w:sz="0" w:space="0" w:color="auto"/>
                        <w:right w:val="none" w:sz="0" w:space="0" w:color="auto"/>
                      </w:divBdr>
                      <w:divsChild>
                        <w:div w:id="721561806">
                          <w:marLeft w:val="0"/>
                          <w:marRight w:val="0"/>
                          <w:marTop w:val="0"/>
                          <w:marBottom w:val="0"/>
                          <w:divBdr>
                            <w:top w:val="none" w:sz="0" w:space="0" w:color="auto"/>
                            <w:left w:val="none" w:sz="0" w:space="0" w:color="auto"/>
                            <w:bottom w:val="none" w:sz="0" w:space="0" w:color="auto"/>
                            <w:right w:val="none" w:sz="0" w:space="0" w:color="auto"/>
                          </w:divBdr>
                        </w:div>
                      </w:divsChild>
                    </w:div>
                    <w:div w:id="1471096287">
                      <w:marLeft w:val="0"/>
                      <w:marRight w:val="0"/>
                      <w:marTop w:val="0"/>
                      <w:marBottom w:val="0"/>
                      <w:divBdr>
                        <w:top w:val="none" w:sz="0" w:space="0" w:color="auto"/>
                        <w:left w:val="none" w:sz="0" w:space="0" w:color="auto"/>
                        <w:bottom w:val="none" w:sz="0" w:space="0" w:color="auto"/>
                        <w:right w:val="none" w:sz="0" w:space="0" w:color="auto"/>
                      </w:divBdr>
                    </w:div>
                    <w:div w:id="1893231721">
                      <w:marLeft w:val="0"/>
                      <w:marRight w:val="0"/>
                      <w:marTop w:val="0"/>
                      <w:marBottom w:val="0"/>
                      <w:divBdr>
                        <w:top w:val="none" w:sz="0" w:space="0" w:color="auto"/>
                        <w:left w:val="none" w:sz="0" w:space="0" w:color="auto"/>
                        <w:bottom w:val="none" w:sz="0" w:space="0" w:color="auto"/>
                        <w:right w:val="none" w:sz="0" w:space="0" w:color="auto"/>
                      </w:divBdr>
                      <w:divsChild>
                        <w:div w:id="1886093220">
                          <w:marLeft w:val="0"/>
                          <w:marRight w:val="0"/>
                          <w:marTop w:val="0"/>
                          <w:marBottom w:val="0"/>
                          <w:divBdr>
                            <w:top w:val="none" w:sz="0" w:space="0" w:color="auto"/>
                            <w:left w:val="none" w:sz="0" w:space="0" w:color="auto"/>
                            <w:bottom w:val="none" w:sz="0" w:space="0" w:color="auto"/>
                            <w:right w:val="none" w:sz="0" w:space="0" w:color="auto"/>
                          </w:divBdr>
                        </w:div>
                      </w:divsChild>
                    </w:div>
                    <w:div w:id="434715638">
                      <w:marLeft w:val="0"/>
                      <w:marRight w:val="0"/>
                      <w:marTop w:val="0"/>
                      <w:marBottom w:val="0"/>
                      <w:divBdr>
                        <w:top w:val="none" w:sz="0" w:space="0" w:color="auto"/>
                        <w:left w:val="none" w:sz="0" w:space="0" w:color="auto"/>
                        <w:bottom w:val="none" w:sz="0" w:space="0" w:color="auto"/>
                        <w:right w:val="none" w:sz="0" w:space="0" w:color="auto"/>
                      </w:divBdr>
                    </w:div>
                    <w:div w:id="1819031705">
                      <w:marLeft w:val="0"/>
                      <w:marRight w:val="0"/>
                      <w:marTop w:val="0"/>
                      <w:marBottom w:val="0"/>
                      <w:divBdr>
                        <w:top w:val="none" w:sz="0" w:space="0" w:color="auto"/>
                        <w:left w:val="none" w:sz="0" w:space="0" w:color="auto"/>
                        <w:bottom w:val="none" w:sz="0" w:space="0" w:color="auto"/>
                        <w:right w:val="none" w:sz="0" w:space="0" w:color="auto"/>
                      </w:divBdr>
                    </w:div>
                    <w:div w:id="1282879681">
                      <w:marLeft w:val="0"/>
                      <w:marRight w:val="0"/>
                      <w:marTop w:val="0"/>
                      <w:marBottom w:val="0"/>
                      <w:divBdr>
                        <w:top w:val="none" w:sz="0" w:space="0" w:color="auto"/>
                        <w:left w:val="none" w:sz="0" w:space="0" w:color="auto"/>
                        <w:bottom w:val="none" w:sz="0" w:space="0" w:color="auto"/>
                        <w:right w:val="none" w:sz="0" w:space="0" w:color="auto"/>
                      </w:divBdr>
                    </w:div>
                    <w:div w:id="2022196898">
                      <w:marLeft w:val="0"/>
                      <w:marRight w:val="0"/>
                      <w:marTop w:val="0"/>
                      <w:marBottom w:val="0"/>
                      <w:divBdr>
                        <w:top w:val="none" w:sz="0" w:space="0" w:color="auto"/>
                        <w:left w:val="none" w:sz="0" w:space="0" w:color="auto"/>
                        <w:bottom w:val="none" w:sz="0" w:space="0" w:color="auto"/>
                        <w:right w:val="none" w:sz="0" w:space="0" w:color="auto"/>
                      </w:divBdr>
                    </w:div>
                    <w:div w:id="1184201182">
                      <w:marLeft w:val="0"/>
                      <w:marRight w:val="0"/>
                      <w:marTop w:val="0"/>
                      <w:marBottom w:val="0"/>
                      <w:divBdr>
                        <w:top w:val="none" w:sz="0" w:space="0" w:color="auto"/>
                        <w:left w:val="none" w:sz="0" w:space="0" w:color="auto"/>
                        <w:bottom w:val="none" w:sz="0" w:space="0" w:color="auto"/>
                        <w:right w:val="none" w:sz="0" w:space="0" w:color="auto"/>
                      </w:divBdr>
                    </w:div>
                    <w:div w:id="1772972461">
                      <w:marLeft w:val="0"/>
                      <w:marRight w:val="0"/>
                      <w:marTop w:val="0"/>
                      <w:marBottom w:val="0"/>
                      <w:divBdr>
                        <w:top w:val="none" w:sz="0" w:space="0" w:color="auto"/>
                        <w:left w:val="none" w:sz="0" w:space="0" w:color="auto"/>
                        <w:bottom w:val="none" w:sz="0" w:space="0" w:color="auto"/>
                        <w:right w:val="none" w:sz="0" w:space="0" w:color="auto"/>
                      </w:divBdr>
                    </w:div>
                  </w:divsChild>
                </w:div>
                <w:div w:id="1829401410">
                  <w:marLeft w:val="0"/>
                  <w:marRight w:val="0"/>
                  <w:marTop w:val="0"/>
                  <w:marBottom w:val="0"/>
                  <w:divBdr>
                    <w:top w:val="none" w:sz="0" w:space="0" w:color="auto"/>
                    <w:left w:val="none" w:sz="0" w:space="0" w:color="auto"/>
                    <w:bottom w:val="none" w:sz="0" w:space="0" w:color="auto"/>
                    <w:right w:val="none" w:sz="0" w:space="0" w:color="auto"/>
                  </w:divBdr>
                </w:div>
                <w:div w:id="1454397257">
                  <w:marLeft w:val="0"/>
                  <w:marRight w:val="0"/>
                  <w:marTop w:val="0"/>
                  <w:marBottom w:val="0"/>
                  <w:divBdr>
                    <w:top w:val="none" w:sz="0" w:space="0" w:color="auto"/>
                    <w:left w:val="none" w:sz="0" w:space="0" w:color="auto"/>
                    <w:bottom w:val="none" w:sz="0" w:space="0" w:color="auto"/>
                    <w:right w:val="none" w:sz="0" w:space="0" w:color="auto"/>
                  </w:divBdr>
                </w:div>
                <w:div w:id="569922901">
                  <w:marLeft w:val="0"/>
                  <w:marRight w:val="0"/>
                  <w:marTop w:val="0"/>
                  <w:marBottom w:val="0"/>
                  <w:divBdr>
                    <w:top w:val="none" w:sz="0" w:space="0" w:color="auto"/>
                    <w:left w:val="none" w:sz="0" w:space="0" w:color="auto"/>
                    <w:bottom w:val="none" w:sz="0" w:space="0" w:color="auto"/>
                    <w:right w:val="none" w:sz="0" w:space="0" w:color="auto"/>
                  </w:divBdr>
                </w:div>
                <w:div w:id="1017578747">
                  <w:marLeft w:val="0"/>
                  <w:marRight w:val="0"/>
                  <w:marTop w:val="0"/>
                  <w:marBottom w:val="0"/>
                  <w:divBdr>
                    <w:top w:val="none" w:sz="0" w:space="0" w:color="auto"/>
                    <w:left w:val="none" w:sz="0" w:space="0" w:color="auto"/>
                    <w:bottom w:val="none" w:sz="0" w:space="0" w:color="auto"/>
                    <w:right w:val="none" w:sz="0" w:space="0" w:color="auto"/>
                  </w:divBdr>
                </w:div>
                <w:div w:id="463935810">
                  <w:marLeft w:val="0"/>
                  <w:marRight w:val="0"/>
                  <w:marTop w:val="0"/>
                  <w:marBottom w:val="0"/>
                  <w:divBdr>
                    <w:top w:val="none" w:sz="0" w:space="0" w:color="auto"/>
                    <w:left w:val="none" w:sz="0" w:space="0" w:color="auto"/>
                    <w:bottom w:val="none" w:sz="0" w:space="0" w:color="auto"/>
                    <w:right w:val="none" w:sz="0" w:space="0" w:color="auto"/>
                  </w:divBdr>
                </w:div>
                <w:div w:id="2009864255">
                  <w:marLeft w:val="0"/>
                  <w:marRight w:val="0"/>
                  <w:marTop w:val="0"/>
                  <w:marBottom w:val="0"/>
                  <w:divBdr>
                    <w:top w:val="none" w:sz="0" w:space="0" w:color="auto"/>
                    <w:left w:val="none" w:sz="0" w:space="0" w:color="auto"/>
                    <w:bottom w:val="none" w:sz="0" w:space="0" w:color="auto"/>
                    <w:right w:val="none" w:sz="0" w:space="0" w:color="auto"/>
                  </w:divBdr>
                </w:div>
                <w:div w:id="877622521">
                  <w:marLeft w:val="0"/>
                  <w:marRight w:val="0"/>
                  <w:marTop w:val="0"/>
                  <w:marBottom w:val="0"/>
                  <w:divBdr>
                    <w:top w:val="none" w:sz="0" w:space="0" w:color="auto"/>
                    <w:left w:val="none" w:sz="0" w:space="0" w:color="auto"/>
                    <w:bottom w:val="none" w:sz="0" w:space="0" w:color="auto"/>
                    <w:right w:val="none" w:sz="0" w:space="0" w:color="auto"/>
                  </w:divBdr>
                </w:div>
                <w:div w:id="709259835">
                  <w:marLeft w:val="0"/>
                  <w:marRight w:val="0"/>
                  <w:marTop w:val="0"/>
                  <w:marBottom w:val="0"/>
                  <w:divBdr>
                    <w:top w:val="none" w:sz="0" w:space="0" w:color="auto"/>
                    <w:left w:val="none" w:sz="0" w:space="0" w:color="auto"/>
                    <w:bottom w:val="none" w:sz="0" w:space="0" w:color="auto"/>
                    <w:right w:val="none" w:sz="0" w:space="0" w:color="auto"/>
                  </w:divBdr>
                  <w:divsChild>
                    <w:div w:id="205722803">
                      <w:marLeft w:val="0"/>
                      <w:marRight w:val="0"/>
                      <w:marTop w:val="0"/>
                      <w:marBottom w:val="0"/>
                      <w:divBdr>
                        <w:top w:val="none" w:sz="0" w:space="0" w:color="auto"/>
                        <w:left w:val="none" w:sz="0" w:space="0" w:color="auto"/>
                        <w:bottom w:val="none" w:sz="0" w:space="0" w:color="auto"/>
                        <w:right w:val="none" w:sz="0" w:space="0" w:color="auto"/>
                      </w:divBdr>
                    </w:div>
                  </w:divsChild>
                </w:div>
                <w:div w:id="1524519009">
                  <w:marLeft w:val="0"/>
                  <w:marRight w:val="0"/>
                  <w:marTop w:val="0"/>
                  <w:marBottom w:val="0"/>
                  <w:divBdr>
                    <w:top w:val="none" w:sz="0" w:space="0" w:color="auto"/>
                    <w:left w:val="none" w:sz="0" w:space="0" w:color="auto"/>
                    <w:bottom w:val="none" w:sz="0" w:space="0" w:color="auto"/>
                    <w:right w:val="none" w:sz="0" w:space="0" w:color="auto"/>
                  </w:divBdr>
                </w:div>
                <w:div w:id="864710619">
                  <w:marLeft w:val="0"/>
                  <w:marRight w:val="0"/>
                  <w:marTop w:val="0"/>
                  <w:marBottom w:val="0"/>
                  <w:divBdr>
                    <w:top w:val="none" w:sz="0" w:space="0" w:color="auto"/>
                    <w:left w:val="none" w:sz="0" w:space="0" w:color="auto"/>
                    <w:bottom w:val="none" w:sz="0" w:space="0" w:color="auto"/>
                    <w:right w:val="none" w:sz="0" w:space="0" w:color="auto"/>
                  </w:divBdr>
                </w:div>
              </w:divsChild>
            </w:div>
            <w:div w:id="794569346">
              <w:marLeft w:val="0"/>
              <w:marRight w:val="0"/>
              <w:marTop w:val="0"/>
              <w:marBottom w:val="0"/>
              <w:divBdr>
                <w:top w:val="none" w:sz="0" w:space="0" w:color="auto"/>
                <w:left w:val="none" w:sz="0" w:space="0" w:color="auto"/>
                <w:bottom w:val="none" w:sz="0" w:space="0" w:color="auto"/>
                <w:right w:val="none" w:sz="0" w:space="0" w:color="auto"/>
              </w:divBdr>
              <w:divsChild>
                <w:div w:id="1748335490">
                  <w:marLeft w:val="0"/>
                  <w:marRight w:val="0"/>
                  <w:marTop w:val="0"/>
                  <w:marBottom w:val="0"/>
                  <w:divBdr>
                    <w:top w:val="none" w:sz="0" w:space="0" w:color="auto"/>
                    <w:left w:val="none" w:sz="0" w:space="0" w:color="auto"/>
                    <w:bottom w:val="none" w:sz="0" w:space="0" w:color="auto"/>
                    <w:right w:val="none" w:sz="0" w:space="0" w:color="auto"/>
                  </w:divBdr>
                </w:div>
                <w:div w:id="1464275456">
                  <w:marLeft w:val="0"/>
                  <w:marRight w:val="0"/>
                  <w:marTop w:val="0"/>
                  <w:marBottom w:val="0"/>
                  <w:divBdr>
                    <w:top w:val="none" w:sz="0" w:space="0" w:color="auto"/>
                    <w:left w:val="none" w:sz="0" w:space="0" w:color="auto"/>
                    <w:bottom w:val="none" w:sz="0" w:space="0" w:color="auto"/>
                    <w:right w:val="none" w:sz="0" w:space="0" w:color="auto"/>
                  </w:divBdr>
                </w:div>
                <w:div w:id="669797637">
                  <w:marLeft w:val="0"/>
                  <w:marRight w:val="0"/>
                  <w:marTop w:val="0"/>
                  <w:marBottom w:val="0"/>
                  <w:divBdr>
                    <w:top w:val="none" w:sz="0" w:space="0" w:color="auto"/>
                    <w:left w:val="none" w:sz="0" w:space="0" w:color="auto"/>
                    <w:bottom w:val="none" w:sz="0" w:space="0" w:color="auto"/>
                    <w:right w:val="none" w:sz="0" w:space="0" w:color="auto"/>
                  </w:divBdr>
                </w:div>
                <w:div w:id="1584752504">
                  <w:marLeft w:val="0"/>
                  <w:marRight w:val="0"/>
                  <w:marTop w:val="0"/>
                  <w:marBottom w:val="0"/>
                  <w:divBdr>
                    <w:top w:val="none" w:sz="0" w:space="0" w:color="auto"/>
                    <w:left w:val="none" w:sz="0" w:space="0" w:color="auto"/>
                    <w:bottom w:val="none" w:sz="0" w:space="0" w:color="auto"/>
                    <w:right w:val="none" w:sz="0" w:space="0" w:color="auto"/>
                  </w:divBdr>
                </w:div>
                <w:div w:id="7417923">
                  <w:marLeft w:val="0"/>
                  <w:marRight w:val="0"/>
                  <w:marTop w:val="0"/>
                  <w:marBottom w:val="0"/>
                  <w:divBdr>
                    <w:top w:val="none" w:sz="0" w:space="0" w:color="auto"/>
                    <w:left w:val="none" w:sz="0" w:space="0" w:color="auto"/>
                    <w:bottom w:val="none" w:sz="0" w:space="0" w:color="auto"/>
                    <w:right w:val="none" w:sz="0" w:space="0" w:color="auto"/>
                  </w:divBdr>
                </w:div>
                <w:div w:id="440957317">
                  <w:marLeft w:val="0"/>
                  <w:marRight w:val="0"/>
                  <w:marTop w:val="0"/>
                  <w:marBottom w:val="0"/>
                  <w:divBdr>
                    <w:top w:val="none" w:sz="0" w:space="0" w:color="auto"/>
                    <w:left w:val="none" w:sz="0" w:space="0" w:color="auto"/>
                    <w:bottom w:val="none" w:sz="0" w:space="0" w:color="auto"/>
                    <w:right w:val="none" w:sz="0" w:space="0" w:color="auto"/>
                  </w:divBdr>
                </w:div>
                <w:div w:id="893664119">
                  <w:marLeft w:val="0"/>
                  <w:marRight w:val="0"/>
                  <w:marTop w:val="0"/>
                  <w:marBottom w:val="0"/>
                  <w:divBdr>
                    <w:top w:val="none" w:sz="0" w:space="0" w:color="auto"/>
                    <w:left w:val="none" w:sz="0" w:space="0" w:color="auto"/>
                    <w:bottom w:val="none" w:sz="0" w:space="0" w:color="auto"/>
                    <w:right w:val="none" w:sz="0" w:space="0" w:color="auto"/>
                  </w:divBdr>
                  <w:divsChild>
                    <w:div w:id="322004764">
                      <w:marLeft w:val="0"/>
                      <w:marRight w:val="0"/>
                      <w:marTop w:val="0"/>
                      <w:marBottom w:val="0"/>
                      <w:divBdr>
                        <w:top w:val="none" w:sz="0" w:space="0" w:color="auto"/>
                        <w:left w:val="none" w:sz="0" w:space="0" w:color="auto"/>
                        <w:bottom w:val="none" w:sz="0" w:space="0" w:color="auto"/>
                        <w:right w:val="none" w:sz="0" w:space="0" w:color="auto"/>
                      </w:divBdr>
                    </w:div>
                  </w:divsChild>
                </w:div>
                <w:div w:id="301734021">
                  <w:marLeft w:val="0"/>
                  <w:marRight w:val="0"/>
                  <w:marTop w:val="0"/>
                  <w:marBottom w:val="0"/>
                  <w:divBdr>
                    <w:top w:val="none" w:sz="0" w:space="0" w:color="auto"/>
                    <w:left w:val="none" w:sz="0" w:space="0" w:color="auto"/>
                    <w:bottom w:val="none" w:sz="0" w:space="0" w:color="auto"/>
                    <w:right w:val="none" w:sz="0" w:space="0" w:color="auto"/>
                  </w:divBdr>
                  <w:divsChild>
                    <w:div w:id="173673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523235">
              <w:marLeft w:val="0"/>
              <w:marRight w:val="0"/>
              <w:marTop w:val="0"/>
              <w:marBottom w:val="0"/>
              <w:divBdr>
                <w:top w:val="none" w:sz="0" w:space="0" w:color="auto"/>
                <w:left w:val="none" w:sz="0" w:space="0" w:color="auto"/>
                <w:bottom w:val="none" w:sz="0" w:space="0" w:color="auto"/>
                <w:right w:val="none" w:sz="0" w:space="0" w:color="auto"/>
              </w:divBdr>
              <w:divsChild>
                <w:div w:id="1661272536">
                  <w:marLeft w:val="0"/>
                  <w:marRight w:val="0"/>
                  <w:marTop w:val="0"/>
                  <w:marBottom w:val="0"/>
                  <w:divBdr>
                    <w:top w:val="none" w:sz="0" w:space="0" w:color="auto"/>
                    <w:left w:val="none" w:sz="0" w:space="0" w:color="auto"/>
                    <w:bottom w:val="none" w:sz="0" w:space="0" w:color="auto"/>
                    <w:right w:val="none" w:sz="0" w:space="0" w:color="auto"/>
                  </w:divBdr>
                </w:div>
                <w:div w:id="1349988026">
                  <w:marLeft w:val="0"/>
                  <w:marRight w:val="0"/>
                  <w:marTop w:val="0"/>
                  <w:marBottom w:val="0"/>
                  <w:divBdr>
                    <w:top w:val="none" w:sz="0" w:space="0" w:color="auto"/>
                    <w:left w:val="none" w:sz="0" w:space="0" w:color="auto"/>
                    <w:bottom w:val="none" w:sz="0" w:space="0" w:color="auto"/>
                    <w:right w:val="none" w:sz="0" w:space="0" w:color="auto"/>
                  </w:divBdr>
                </w:div>
                <w:div w:id="1496340881">
                  <w:marLeft w:val="0"/>
                  <w:marRight w:val="0"/>
                  <w:marTop w:val="0"/>
                  <w:marBottom w:val="0"/>
                  <w:divBdr>
                    <w:top w:val="none" w:sz="0" w:space="0" w:color="auto"/>
                    <w:left w:val="none" w:sz="0" w:space="0" w:color="auto"/>
                    <w:bottom w:val="none" w:sz="0" w:space="0" w:color="auto"/>
                    <w:right w:val="none" w:sz="0" w:space="0" w:color="auto"/>
                  </w:divBdr>
                  <w:divsChild>
                    <w:div w:id="45602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573876">
              <w:marLeft w:val="0"/>
              <w:marRight w:val="0"/>
              <w:marTop w:val="0"/>
              <w:marBottom w:val="0"/>
              <w:divBdr>
                <w:top w:val="none" w:sz="0" w:space="0" w:color="auto"/>
                <w:left w:val="none" w:sz="0" w:space="0" w:color="auto"/>
                <w:bottom w:val="none" w:sz="0" w:space="0" w:color="auto"/>
                <w:right w:val="none" w:sz="0" w:space="0" w:color="auto"/>
              </w:divBdr>
              <w:divsChild>
                <w:div w:id="1904170319">
                  <w:marLeft w:val="0"/>
                  <w:marRight w:val="0"/>
                  <w:marTop w:val="0"/>
                  <w:marBottom w:val="0"/>
                  <w:divBdr>
                    <w:top w:val="none" w:sz="0" w:space="0" w:color="auto"/>
                    <w:left w:val="none" w:sz="0" w:space="0" w:color="auto"/>
                    <w:bottom w:val="none" w:sz="0" w:space="0" w:color="auto"/>
                    <w:right w:val="none" w:sz="0" w:space="0" w:color="auto"/>
                  </w:divBdr>
                </w:div>
                <w:div w:id="1672220892">
                  <w:marLeft w:val="0"/>
                  <w:marRight w:val="0"/>
                  <w:marTop w:val="0"/>
                  <w:marBottom w:val="0"/>
                  <w:divBdr>
                    <w:top w:val="none" w:sz="0" w:space="0" w:color="auto"/>
                    <w:left w:val="none" w:sz="0" w:space="0" w:color="auto"/>
                    <w:bottom w:val="none" w:sz="0" w:space="0" w:color="auto"/>
                    <w:right w:val="none" w:sz="0" w:space="0" w:color="auto"/>
                  </w:divBdr>
                </w:div>
                <w:div w:id="1220946446">
                  <w:marLeft w:val="0"/>
                  <w:marRight w:val="0"/>
                  <w:marTop w:val="0"/>
                  <w:marBottom w:val="0"/>
                  <w:divBdr>
                    <w:top w:val="none" w:sz="0" w:space="0" w:color="auto"/>
                    <w:left w:val="none" w:sz="0" w:space="0" w:color="auto"/>
                    <w:bottom w:val="none" w:sz="0" w:space="0" w:color="auto"/>
                    <w:right w:val="none" w:sz="0" w:space="0" w:color="auto"/>
                  </w:divBdr>
                </w:div>
                <w:div w:id="1646541083">
                  <w:marLeft w:val="0"/>
                  <w:marRight w:val="0"/>
                  <w:marTop w:val="0"/>
                  <w:marBottom w:val="0"/>
                  <w:divBdr>
                    <w:top w:val="none" w:sz="0" w:space="0" w:color="auto"/>
                    <w:left w:val="none" w:sz="0" w:space="0" w:color="auto"/>
                    <w:bottom w:val="none" w:sz="0" w:space="0" w:color="auto"/>
                    <w:right w:val="none" w:sz="0" w:space="0" w:color="auto"/>
                  </w:divBdr>
                  <w:divsChild>
                    <w:div w:id="211428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base.garant.ru/71060060/" TargetMode="External"/><Relationship Id="rId299" Type="http://schemas.openxmlformats.org/officeDocument/2006/relationships/hyperlink" Target="http://base.garant.ru/12188083/" TargetMode="External"/><Relationship Id="rId21" Type="http://schemas.openxmlformats.org/officeDocument/2006/relationships/hyperlink" Target="http://base.garant.ru/12154854/" TargetMode="External"/><Relationship Id="rId63" Type="http://schemas.openxmlformats.org/officeDocument/2006/relationships/hyperlink" Target="http://base.garant.ru/10105879/2/" TargetMode="External"/><Relationship Id="rId159" Type="http://schemas.openxmlformats.org/officeDocument/2006/relationships/hyperlink" Target="http://base.garant.ru/57507167/" TargetMode="External"/><Relationship Id="rId324" Type="http://schemas.openxmlformats.org/officeDocument/2006/relationships/hyperlink" Target="http://base.garant.ru/71207352/" TargetMode="External"/><Relationship Id="rId170" Type="http://schemas.openxmlformats.org/officeDocument/2006/relationships/hyperlink" Target="http://base.garant.ru/71106416/" TargetMode="External"/><Relationship Id="rId226" Type="http://schemas.openxmlformats.org/officeDocument/2006/relationships/hyperlink" Target="http://base.garant.ru/57507167/" TargetMode="External"/><Relationship Id="rId268" Type="http://schemas.openxmlformats.org/officeDocument/2006/relationships/hyperlink" Target="http://base.garant.ru/12154854/" TargetMode="External"/><Relationship Id="rId32" Type="http://schemas.openxmlformats.org/officeDocument/2006/relationships/hyperlink" Target="http://base.garant.ru/12154854/" TargetMode="External"/><Relationship Id="rId74" Type="http://schemas.openxmlformats.org/officeDocument/2006/relationships/hyperlink" Target="http://base.garant.ru/12154854/" TargetMode="External"/><Relationship Id="rId128" Type="http://schemas.openxmlformats.org/officeDocument/2006/relationships/hyperlink" Target="http://base.garant.ru/12161591/" TargetMode="External"/><Relationship Id="rId335" Type="http://schemas.openxmlformats.org/officeDocument/2006/relationships/hyperlink" Target="http://base.garant.ru/12154854/" TargetMode="External"/><Relationship Id="rId5" Type="http://schemas.openxmlformats.org/officeDocument/2006/relationships/hyperlink" Target="http://base.garant.ru/12154854/" TargetMode="External"/><Relationship Id="rId181" Type="http://schemas.openxmlformats.org/officeDocument/2006/relationships/hyperlink" Target="http://base.garant.ru/12177515/2/" TargetMode="External"/><Relationship Id="rId237" Type="http://schemas.openxmlformats.org/officeDocument/2006/relationships/hyperlink" Target="http://base.garant.ru/71106416/" TargetMode="External"/><Relationship Id="rId279" Type="http://schemas.openxmlformats.org/officeDocument/2006/relationships/hyperlink" Target="http://base.garant.ru/1118697/" TargetMode="External"/><Relationship Id="rId43" Type="http://schemas.openxmlformats.org/officeDocument/2006/relationships/hyperlink" Target="http://base.garant.ru/71106416/" TargetMode="External"/><Relationship Id="rId139" Type="http://schemas.openxmlformats.org/officeDocument/2006/relationships/hyperlink" Target="http://base.garant.ru/198573/" TargetMode="External"/><Relationship Id="rId290" Type="http://schemas.openxmlformats.org/officeDocument/2006/relationships/hyperlink" Target="http://base.garant.ru/12154854/" TargetMode="External"/><Relationship Id="rId304" Type="http://schemas.openxmlformats.org/officeDocument/2006/relationships/hyperlink" Target="http://base.garant.ru/12188083/" TargetMode="External"/><Relationship Id="rId85" Type="http://schemas.openxmlformats.org/officeDocument/2006/relationships/hyperlink" Target="http://base.garant.ru/71295402/" TargetMode="External"/><Relationship Id="rId150" Type="http://schemas.openxmlformats.org/officeDocument/2006/relationships/hyperlink" Target="http://base.garant.ru/192800/" TargetMode="External"/><Relationship Id="rId192" Type="http://schemas.openxmlformats.org/officeDocument/2006/relationships/hyperlink" Target="http://base.garant.ru/57507167/" TargetMode="External"/><Relationship Id="rId206" Type="http://schemas.openxmlformats.org/officeDocument/2006/relationships/hyperlink" Target="http://base.garant.ru/12154854/" TargetMode="External"/><Relationship Id="rId248" Type="http://schemas.openxmlformats.org/officeDocument/2006/relationships/hyperlink" Target="http://base.garant.ru/71295402/" TargetMode="External"/><Relationship Id="rId12" Type="http://schemas.openxmlformats.org/officeDocument/2006/relationships/hyperlink" Target="http://base.garant.ru/12154854/" TargetMode="External"/><Relationship Id="rId108" Type="http://schemas.openxmlformats.org/officeDocument/2006/relationships/hyperlink" Target="http://base.garant.ru/71106416/" TargetMode="External"/><Relationship Id="rId315" Type="http://schemas.openxmlformats.org/officeDocument/2006/relationships/hyperlink" Target="http://base.garant.ru/12154854/" TargetMode="External"/><Relationship Id="rId54" Type="http://schemas.openxmlformats.org/officeDocument/2006/relationships/hyperlink" Target="http://base.garant.ru/71295402/" TargetMode="External"/><Relationship Id="rId96" Type="http://schemas.openxmlformats.org/officeDocument/2006/relationships/hyperlink" Target="http://base.garant.ru/71295402/" TargetMode="External"/><Relationship Id="rId161" Type="http://schemas.openxmlformats.org/officeDocument/2006/relationships/hyperlink" Target="http://base.garant.ru/12188083/" TargetMode="External"/><Relationship Id="rId217" Type="http://schemas.openxmlformats.org/officeDocument/2006/relationships/hyperlink" Target="http://base.garant.ru/71291740/" TargetMode="External"/><Relationship Id="rId259" Type="http://schemas.openxmlformats.org/officeDocument/2006/relationships/hyperlink" Target="http://base.garant.ru/58053414/" TargetMode="External"/><Relationship Id="rId23" Type="http://schemas.openxmlformats.org/officeDocument/2006/relationships/hyperlink" Target="http://base.garant.ru/12154854/" TargetMode="External"/><Relationship Id="rId119" Type="http://schemas.openxmlformats.org/officeDocument/2006/relationships/hyperlink" Target="http://base.garant.ru/70552632/" TargetMode="External"/><Relationship Id="rId270" Type="http://schemas.openxmlformats.org/officeDocument/2006/relationships/hyperlink" Target="http://base.garant.ru/70419150/" TargetMode="External"/><Relationship Id="rId326" Type="http://schemas.openxmlformats.org/officeDocument/2006/relationships/hyperlink" Target="http://base.garant.ru/71295402/" TargetMode="External"/><Relationship Id="rId65" Type="http://schemas.openxmlformats.org/officeDocument/2006/relationships/hyperlink" Target="http://base.garant.ru/12154854/" TargetMode="External"/><Relationship Id="rId130" Type="http://schemas.openxmlformats.org/officeDocument/2006/relationships/hyperlink" Target="http://base.garant.ru/12160281/" TargetMode="External"/><Relationship Id="rId172" Type="http://schemas.openxmlformats.org/officeDocument/2006/relationships/hyperlink" Target="http://base.garant.ru/71106416/" TargetMode="External"/><Relationship Id="rId228" Type="http://schemas.openxmlformats.org/officeDocument/2006/relationships/hyperlink" Target="http://base.garant.ru/12154854/" TargetMode="External"/><Relationship Id="rId281" Type="http://schemas.openxmlformats.org/officeDocument/2006/relationships/hyperlink" Target="http://base.garant.ru/71106416/" TargetMode="External"/><Relationship Id="rId337" Type="http://schemas.openxmlformats.org/officeDocument/2006/relationships/hyperlink" Target="http://base.garant.ru/12154854/" TargetMode="External"/><Relationship Id="rId34" Type="http://schemas.openxmlformats.org/officeDocument/2006/relationships/hyperlink" Target="http://base.garant.ru/12154854/" TargetMode="External"/><Relationship Id="rId76" Type="http://schemas.openxmlformats.org/officeDocument/2006/relationships/hyperlink" Target="http://base.garant.ru/12154854/" TargetMode="External"/><Relationship Id="rId141" Type="http://schemas.openxmlformats.org/officeDocument/2006/relationships/hyperlink" Target="http://base.garant.ru/12173234/" TargetMode="External"/><Relationship Id="rId7" Type="http://schemas.openxmlformats.org/officeDocument/2006/relationships/hyperlink" Target="http://base.garant.ru/12154854/" TargetMode="External"/><Relationship Id="rId183" Type="http://schemas.openxmlformats.org/officeDocument/2006/relationships/hyperlink" Target="http://base.garant.ru/12133556/1/" TargetMode="External"/><Relationship Id="rId239" Type="http://schemas.openxmlformats.org/officeDocument/2006/relationships/hyperlink" Target="http://base.garant.ru/70227638/" TargetMode="External"/><Relationship Id="rId250" Type="http://schemas.openxmlformats.org/officeDocument/2006/relationships/hyperlink" Target="http://base.garant.ru/57407569/" TargetMode="External"/><Relationship Id="rId292" Type="http://schemas.openxmlformats.org/officeDocument/2006/relationships/hyperlink" Target="http://base.garant.ru/12154854/" TargetMode="External"/><Relationship Id="rId306" Type="http://schemas.openxmlformats.org/officeDocument/2006/relationships/hyperlink" Target="http://base.garant.ru/71295402/" TargetMode="External"/><Relationship Id="rId45" Type="http://schemas.openxmlformats.org/officeDocument/2006/relationships/hyperlink" Target="http://base.garant.ru/12154854/" TargetMode="External"/><Relationship Id="rId87" Type="http://schemas.openxmlformats.org/officeDocument/2006/relationships/hyperlink" Target="http://base.garant.ru/12154854/" TargetMode="External"/><Relationship Id="rId110" Type="http://schemas.openxmlformats.org/officeDocument/2006/relationships/hyperlink" Target="http://base.garant.ru/10900200/2/" TargetMode="External"/><Relationship Id="rId152" Type="http://schemas.openxmlformats.org/officeDocument/2006/relationships/hyperlink" Target="http://base.garant.ru/12160281/" TargetMode="External"/><Relationship Id="rId173" Type="http://schemas.openxmlformats.org/officeDocument/2006/relationships/hyperlink" Target="http://base.garant.ru/57507167/" TargetMode="External"/><Relationship Id="rId194" Type="http://schemas.openxmlformats.org/officeDocument/2006/relationships/hyperlink" Target="http://base.garant.ru/57507167/" TargetMode="External"/><Relationship Id="rId208" Type="http://schemas.openxmlformats.org/officeDocument/2006/relationships/hyperlink" Target="http://base.garant.ru/57507167/" TargetMode="External"/><Relationship Id="rId229" Type="http://schemas.openxmlformats.org/officeDocument/2006/relationships/hyperlink" Target="http://base.garant.ru/70405616/" TargetMode="External"/><Relationship Id="rId240" Type="http://schemas.openxmlformats.org/officeDocument/2006/relationships/hyperlink" Target="http://base.garant.ru/70405616/" TargetMode="External"/><Relationship Id="rId261" Type="http://schemas.openxmlformats.org/officeDocument/2006/relationships/hyperlink" Target="http://base.garant.ru/57507167/" TargetMode="External"/><Relationship Id="rId14" Type="http://schemas.openxmlformats.org/officeDocument/2006/relationships/hyperlink" Target="http://base.garant.ru/12154854/" TargetMode="External"/><Relationship Id="rId35" Type="http://schemas.openxmlformats.org/officeDocument/2006/relationships/hyperlink" Target="http://base.garant.ru/10103000/" TargetMode="External"/><Relationship Id="rId56" Type="http://schemas.openxmlformats.org/officeDocument/2006/relationships/hyperlink" Target="http://base.garant.ru/71295402/" TargetMode="External"/><Relationship Id="rId77" Type="http://schemas.openxmlformats.org/officeDocument/2006/relationships/hyperlink" Target="http://base.garant.ru/12154854/" TargetMode="External"/><Relationship Id="rId100" Type="http://schemas.openxmlformats.org/officeDocument/2006/relationships/hyperlink" Target="http://base.garant.ru/71295402/" TargetMode="External"/><Relationship Id="rId282" Type="http://schemas.openxmlformats.org/officeDocument/2006/relationships/hyperlink" Target="http://base.garant.ru/71295402/" TargetMode="External"/><Relationship Id="rId317" Type="http://schemas.openxmlformats.org/officeDocument/2006/relationships/hyperlink" Target="http://base.garant.ru/12154854/" TargetMode="External"/><Relationship Id="rId338" Type="http://schemas.openxmlformats.org/officeDocument/2006/relationships/fontTable" Target="fontTable.xml"/><Relationship Id="rId8" Type="http://schemas.openxmlformats.org/officeDocument/2006/relationships/hyperlink" Target="http://base.garant.ru/12154854/" TargetMode="External"/><Relationship Id="rId98" Type="http://schemas.openxmlformats.org/officeDocument/2006/relationships/hyperlink" Target="http://base.garant.ru/71295402/" TargetMode="External"/><Relationship Id="rId121" Type="http://schemas.openxmlformats.org/officeDocument/2006/relationships/hyperlink" Target="http://base.garant.ru/70353464/3/" TargetMode="External"/><Relationship Id="rId142" Type="http://schemas.openxmlformats.org/officeDocument/2006/relationships/hyperlink" Target="http://base.garant.ru/197480/" TargetMode="External"/><Relationship Id="rId163" Type="http://schemas.openxmlformats.org/officeDocument/2006/relationships/hyperlink" Target="http://base.garant.ru/12188083/" TargetMode="External"/><Relationship Id="rId184" Type="http://schemas.openxmlformats.org/officeDocument/2006/relationships/hyperlink" Target="http://base.garant.ru/71106416/" TargetMode="External"/><Relationship Id="rId219" Type="http://schemas.openxmlformats.org/officeDocument/2006/relationships/hyperlink" Target="http://base.garant.ru/12154854/" TargetMode="External"/><Relationship Id="rId230" Type="http://schemas.openxmlformats.org/officeDocument/2006/relationships/hyperlink" Target="http://base.garant.ru/70405616/" TargetMode="External"/><Relationship Id="rId251" Type="http://schemas.openxmlformats.org/officeDocument/2006/relationships/hyperlink" Target="http://base.garant.ru/12154854/" TargetMode="External"/><Relationship Id="rId25" Type="http://schemas.openxmlformats.org/officeDocument/2006/relationships/hyperlink" Target="http://base.garant.ru/12154854/" TargetMode="External"/><Relationship Id="rId46" Type="http://schemas.openxmlformats.org/officeDocument/2006/relationships/hyperlink" Target="http://base.garant.ru/71295402/" TargetMode="External"/><Relationship Id="rId67" Type="http://schemas.openxmlformats.org/officeDocument/2006/relationships/hyperlink" Target="http://base.garant.ru/10900200/1/" TargetMode="External"/><Relationship Id="rId272" Type="http://schemas.openxmlformats.org/officeDocument/2006/relationships/hyperlink" Target="http://base.garant.ru/12154854/" TargetMode="External"/><Relationship Id="rId293" Type="http://schemas.openxmlformats.org/officeDocument/2006/relationships/hyperlink" Target="http://base.garant.ru/12154854/" TargetMode="External"/><Relationship Id="rId307" Type="http://schemas.openxmlformats.org/officeDocument/2006/relationships/hyperlink" Target="http://base.garant.ru/57407569/" TargetMode="External"/><Relationship Id="rId328" Type="http://schemas.openxmlformats.org/officeDocument/2006/relationships/hyperlink" Target="http://base.garant.ru/71295402/" TargetMode="External"/><Relationship Id="rId88" Type="http://schemas.openxmlformats.org/officeDocument/2006/relationships/hyperlink" Target="http://base.garant.ru/71295402/" TargetMode="External"/><Relationship Id="rId111" Type="http://schemas.openxmlformats.org/officeDocument/2006/relationships/hyperlink" Target="http://base.garant.ru/70405616/" TargetMode="External"/><Relationship Id="rId132" Type="http://schemas.openxmlformats.org/officeDocument/2006/relationships/hyperlink" Target="http://base.garant.ru/71106416/" TargetMode="External"/><Relationship Id="rId153" Type="http://schemas.openxmlformats.org/officeDocument/2006/relationships/hyperlink" Target="http://base.garant.ru/12161610/" TargetMode="External"/><Relationship Id="rId174" Type="http://schemas.openxmlformats.org/officeDocument/2006/relationships/hyperlink" Target="http://base.garant.ru/12148517/6/" TargetMode="External"/><Relationship Id="rId195" Type="http://schemas.openxmlformats.org/officeDocument/2006/relationships/hyperlink" Target="http://base.garant.ru/12154854/" TargetMode="External"/><Relationship Id="rId209" Type="http://schemas.openxmlformats.org/officeDocument/2006/relationships/hyperlink" Target="http://base.garant.ru/197033/" TargetMode="External"/><Relationship Id="rId220" Type="http://schemas.openxmlformats.org/officeDocument/2006/relationships/hyperlink" Target="http://base.garant.ru/71106416/" TargetMode="External"/><Relationship Id="rId241" Type="http://schemas.openxmlformats.org/officeDocument/2006/relationships/hyperlink" Target="http://base.garant.ru/70405616/" TargetMode="External"/><Relationship Id="rId15" Type="http://schemas.openxmlformats.org/officeDocument/2006/relationships/hyperlink" Target="http://base.garant.ru/12154854/" TargetMode="External"/><Relationship Id="rId36" Type="http://schemas.openxmlformats.org/officeDocument/2006/relationships/hyperlink" Target="http://base.garant.ru/12186645/" TargetMode="External"/><Relationship Id="rId57" Type="http://schemas.openxmlformats.org/officeDocument/2006/relationships/hyperlink" Target="http://base.garant.ru/12154854/" TargetMode="External"/><Relationship Id="rId262" Type="http://schemas.openxmlformats.org/officeDocument/2006/relationships/hyperlink" Target="http://base.garant.ru/12154854/" TargetMode="External"/><Relationship Id="rId283" Type="http://schemas.openxmlformats.org/officeDocument/2006/relationships/hyperlink" Target="http://base.garant.ru/71295402/" TargetMode="External"/><Relationship Id="rId318" Type="http://schemas.openxmlformats.org/officeDocument/2006/relationships/hyperlink" Target="http://base.garant.ru/12177515/5/" TargetMode="External"/><Relationship Id="rId339" Type="http://schemas.openxmlformats.org/officeDocument/2006/relationships/theme" Target="theme/theme1.xml"/><Relationship Id="rId78" Type="http://schemas.openxmlformats.org/officeDocument/2006/relationships/hyperlink" Target="http://base.garant.ru/10900200/1/" TargetMode="External"/><Relationship Id="rId99" Type="http://schemas.openxmlformats.org/officeDocument/2006/relationships/hyperlink" Target="http://base.garant.ru/57407570/" TargetMode="External"/><Relationship Id="rId101" Type="http://schemas.openxmlformats.org/officeDocument/2006/relationships/hyperlink" Target="http://base.garant.ru/71295402/" TargetMode="External"/><Relationship Id="rId122" Type="http://schemas.openxmlformats.org/officeDocument/2006/relationships/hyperlink" Target="http://base.garant.ru/71295402/" TargetMode="External"/><Relationship Id="rId143" Type="http://schemas.openxmlformats.org/officeDocument/2006/relationships/hyperlink" Target="http://base.garant.ru/197480/" TargetMode="External"/><Relationship Id="rId164" Type="http://schemas.openxmlformats.org/officeDocument/2006/relationships/hyperlink" Target="http://base.garant.ru/186367/4/" TargetMode="External"/><Relationship Id="rId185" Type="http://schemas.openxmlformats.org/officeDocument/2006/relationships/hyperlink" Target="http://base.garant.ru/57507167/" TargetMode="External"/><Relationship Id="rId9" Type="http://schemas.openxmlformats.org/officeDocument/2006/relationships/hyperlink" Target="http://base.garant.ru/12154854/" TargetMode="External"/><Relationship Id="rId210" Type="http://schemas.openxmlformats.org/officeDocument/2006/relationships/hyperlink" Target="http://base.garant.ru/197033/" TargetMode="External"/><Relationship Id="rId26" Type="http://schemas.openxmlformats.org/officeDocument/2006/relationships/hyperlink" Target="http://base.garant.ru/12154854/" TargetMode="External"/><Relationship Id="rId231" Type="http://schemas.openxmlformats.org/officeDocument/2006/relationships/hyperlink" Target="http://base.garant.ru/58050361/" TargetMode="External"/><Relationship Id="rId252" Type="http://schemas.openxmlformats.org/officeDocument/2006/relationships/hyperlink" Target="http://base.garant.ru/12154854/" TargetMode="External"/><Relationship Id="rId273" Type="http://schemas.openxmlformats.org/officeDocument/2006/relationships/hyperlink" Target="http://base.garant.ru/12154854/" TargetMode="External"/><Relationship Id="rId294" Type="http://schemas.openxmlformats.org/officeDocument/2006/relationships/hyperlink" Target="http://base.garant.ru/12154854/" TargetMode="External"/><Relationship Id="rId308" Type="http://schemas.openxmlformats.org/officeDocument/2006/relationships/hyperlink" Target="http://base.garant.ru/71295402/" TargetMode="External"/><Relationship Id="rId329" Type="http://schemas.openxmlformats.org/officeDocument/2006/relationships/hyperlink" Target="http://base.garant.ru/71295402/" TargetMode="External"/><Relationship Id="rId47" Type="http://schemas.openxmlformats.org/officeDocument/2006/relationships/hyperlink" Target="http://base.garant.ru/57407569/" TargetMode="External"/><Relationship Id="rId68" Type="http://schemas.openxmlformats.org/officeDocument/2006/relationships/hyperlink" Target="http://base.garant.ru/71134484/" TargetMode="External"/><Relationship Id="rId89" Type="http://schemas.openxmlformats.org/officeDocument/2006/relationships/hyperlink" Target="http://base.garant.ru/71295402/" TargetMode="External"/><Relationship Id="rId112" Type="http://schemas.openxmlformats.org/officeDocument/2006/relationships/hyperlink" Target="http://base.garant.ru/70405616/" TargetMode="External"/><Relationship Id="rId133" Type="http://schemas.openxmlformats.org/officeDocument/2006/relationships/hyperlink" Target="http://base.garant.ru/57507167/" TargetMode="External"/><Relationship Id="rId154" Type="http://schemas.openxmlformats.org/officeDocument/2006/relationships/hyperlink" Target="http://base.garant.ru/12156565/" TargetMode="External"/><Relationship Id="rId175" Type="http://schemas.openxmlformats.org/officeDocument/2006/relationships/hyperlink" Target="http://base.garant.ru/71295402/" TargetMode="External"/><Relationship Id="rId196" Type="http://schemas.openxmlformats.org/officeDocument/2006/relationships/hyperlink" Target="http://base.garant.ru/71106416/" TargetMode="External"/><Relationship Id="rId200" Type="http://schemas.openxmlformats.org/officeDocument/2006/relationships/hyperlink" Target="http://base.garant.ru/70197548/" TargetMode="External"/><Relationship Id="rId16" Type="http://schemas.openxmlformats.org/officeDocument/2006/relationships/hyperlink" Target="http://base.garant.ru/12154854/" TargetMode="External"/><Relationship Id="rId221" Type="http://schemas.openxmlformats.org/officeDocument/2006/relationships/hyperlink" Target="http://base.garant.ru/71106416/" TargetMode="External"/><Relationship Id="rId242" Type="http://schemas.openxmlformats.org/officeDocument/2006/relationships/hyperlink" Target="http://base.garant.ru/58050361/" TargetMode="External"/><Relationship Id="rId263" Type="http://schemas.openxmlformats.org/officeDocument/2006/relationships/hyperlink" Target="http://base.garant.ru/71106416/" TargetMode="External"/><Relationship Id="rId284" Type="http://schemas.openxmlformats.org/officeDocument/2006/relationships/hyperlink" Target="http://base.garant.ru/57407569/" TargetMode="External"/><Relationship Id="rId319" Type="http://schemas.openxmlformats.org/officeDocument/2006/relationships/hyperlink" Target="http://base.garant.ru/71284508/" TargetMode="External"/><Relationship Id="rId37" Type="http://schemas.openxmlformats.org/officeDocument/2006/relationships/hyperlink" Target="http://base.garant.ru/71106416/" TargetMode="External"/><Relationship Id="rId58" Type="http://schemas.openxmlformats.org/officeDocument/2006/relationships/hyperlink" Target="http://base.garant.ru/70143044/" TargetMode="External"/><Relationship Id="rId79" Type="http://schemas.openxmlformats.org/officeDocument/2006/relationships/hyperlink" Target="http://base.garant.ru/71295402/" TargetMode="External"/><Relationship Id="rId102" Type="http://schemas.openxmlformats.org/officeDocument/2006/relationships/hyperlink" Target="http://base.garant.ru/71295402/" TargetMode="External"/><Relationship Id="rId123" Type="http://schemas.openxmlformats.org/officeDocument/2006/relationships/hyperlink" Target="http://base.garant.ru/71295402/" TargetMode="External"/><Relationship Id="rId144" Type="http://schemas.openxmlformats.org/officeDocument/2006/relationships/hyperlink" Target="http://base.garant.ru/6385897/" TargetMode="External"/><Relationship Id="rId330" Type="http://schemas.openxmlformats.org/officeDocument/2006/relationships/hyperlink" Target="http://base.garant.ru/57407569/" TargetMode="External"/><Relationship Id="rId90" Type="http://schemas.openxmlformats.org/officeDocument/2006/relationships/hyperlink" Target="http://base.garant.ru/57407569/" TargetMode="External"/><Relationship Id="rId165" Type="http://schemas.openxmlformats.org/officeDocument/2006/relationships/hyperlink" Target="http://base.garant.ru/71106416/" TargetMode="External"/><Relationship Id="rId186" Type="http://schemas.openxmlformats.org/officeDocument/2006/relationships/hyperlink" Target="http://base.garant.ru/12154854/" TargetMode="External"/><Relationship Id="rId211" Type="http://schemas.openxmlformats.org/officeDocument/2006/relationships/hyperlink" Target="http://base.garant.ru/5755683/" TargetMode="External"/><Relationship Id="rId232" Type="http://schemas.openxmlformats.org/officeDocument/2006/relationships/hyperlink" Target="http://base.garant.ru/12161610/" TargetMode="External"/><Relationship Id="rId253" Type="http://schemas.openxmlformats.org/officeDocument/2006/relationships/hyperlink" Target="http://base.garant.ru/12154854/" TargetMode="External"/><Relationship Id="rId274" Type="http://schemas.openxmlformats.org/officeDocument/2006/relationships/hyperlink" Target="http://base.garant.ru/70405818/" TargetMode="External"/><Relationship Id="rId295" Type="http://schemas.openxmlformats.org/officeDocument/2006/relationships/hyperlink" Target="http://base.garant.ru/12154854/" TargetMode="External"/><Relationship Id="rId309" Type="http://schemas.openxmlformats.org/officeDocument/2006/relationships/hyperlink" Target="http://base.garant.ru/71295402/" TargetMode="External"/><Relationship Id="rId27" Type="http://schemas.openxmlformats.org/officeDocument/2006/relationships/hyperlink" Target="http://base.garant.ru/12154854/" TargetMode="External"/><Relationship Id="rId48" Type="http://schemas.openxmlformats.org/officeDocument/2006/relationships/hyperlink" Target="http://base.garant.ru/71295403/" TargetMode="External"/><Relationship Id="rId69" Type="http://schemas.openxmlformats.org/officeDocument/2006/relationships/hyperlink" Target="http://base.garant.ru/71106416/" TargetMode="External"/><Relationship Id="rId113" Type="http://schemas.openxmlformats.org/officeDocument/2006/relationships/hyperlink" Target="http://base.garant.ru/58050361/" TargetMode="External"/><Relationship Id="rId134" Type="http://schemas.openxmlformats.org/officeDocument/2006/relationships/hyperlink" Target="http://base.garant.ru/6739665/" TargetMode="External"/><Relationship Id="rId320" Type="http://schemas.openxmlformats.org/officeDocument/2006/relationships/hyperlink" Target="http://base.garant.ru/71295402/" TargetMode="External"/><Relationship Id="rId80" Type="http://schemas.openxmlformats.org/officeDocument/2006/relationships/hyperlink" Target="http://base.garant.ru/71295402/" TargetMode="External"/><Relationship Id="rId155" Type="http://schemas.openxmlformats.org/officeDocument/2006/relationships/hyperlink" Target="http://base.garant.ru/5228436/" TargetMode="External"/><Relationship Id="rId176" Type="http://schemas.openxmlformats.org/officeDocument/2006/relationships/hyperlink" Target="http://base.garant.ru/71295402/" TargetMode="External"/><Relationship Id="rId197" Type="http://schemas.openxmlformats.org/officeDocument/2006/relationships/hyperlink" Target="http://base.garant.ru/57507167/" TargetMode="External"/><Relationship Id="rId201" Type="http://schemas.openxmlformats.org/officeDocument/2006/relationships/hyperlink" Target="http://base.garant.ru/70197548/" TargetMode="External"/><Relationship Id="rId222" Type="http://schemas.openxmlformats.org/officeDocument/2006/relationships/hyperlink" Target="http://base.garant.ru/57507167/" TargetMode="External"/><Relationship Id="rId243" Type="http://schemas.openxmlformats.org/officeDocument/2006/relationships/hyperlink" Target="http://base.garant.ru/12154854/" TargetMode="External"/><Relationship Id="rId264" Type="http://schemas.openxmlformats.org/officeDocument/2006/relationships/hyperlink" Target="http://base.garant.ru/57507167/" TargetMode="External"/><Relationship Id="rId285" Type="http://schemas.openxmlformats.org/officeDocument/2006/relationships/hyperlink" Target="http://base.garant.ru/71295402/" TargetMode="External"/><Relationship Id="rId17" Type="http://schemas.openxmlformats.org/officeDocument/2006/relationships/hyperlink" Target="http://base.garant.ru/12154854/" TargetMode="External"/><Relationship Id="rId38" Type="http://schemas.openxmlformats.org/officeDocument/2006/relationships/hyperlink" Target="http://base.garant.ru/57507167/" TargetMode="External"/><Relationship Id="rId59" Type="http://schemas.openxmlformats.org/officeDocument/2006/relationships/hyperlink" Target="http://base.garant.ru/12179043/3/" TargetMode="External"/><Relationship Id="rId103" Type="http://schemas.openxmlformats.org/officeDocument/2006/relationships/hyperlink" Target="http://base.garant.ru/57407569/" TargetMode="External"/><Relationship Id="rId124" Type="http://schemas.openxmlformats.org/officeDocument/2006/relationships/hyperlink" Target="http://base.garant.ru/57407569/" TargetMode="External"/><Relationship Id="rId310" Type="http://schemas.openxmlformats.org/officeDocument/2006/relationships/hyperlink" Target="http://base.garant.ru/12154854/" TargetMode="External"/><Relationship Id="rId70" Type="http://schemas.openxmlformats.org/officeDocument/2006/relationships/hyperlink" Target="http://base.garant.ru/57507167/" TargetMode="External"/><Relationship Id="rId91" Type="http://schemas.openxmlformats.org/officeDocument/2006/relationships/hyperlink" Target="http://base.garant.ru/12154854/" TargetMode="External"/><Relationship Id="rId145" Type="http://schemas.openxmlformats.org/officeDocument/2006/relationships/hyperlink" Target="http://base.garant.ru/6385897/" TargetMode="External"/><Relationship Id="rId166" Type="http://schemas.openxmlformats.org/officeDocument/2006/relationships/hyperlink" Target="http://base.garant.ru/57507167/" TargetMode="External"/><Relationship Id="rId187" Type="http://schemas.openxmlformats.org/officeDocument/2006/relationships/hyperlink" Target="http://base.garant.ru/10900200/34/" TargetMode="External"/><Relationship Id="rId331" Type="http://schemas.openxmlformats.org/officeDocument/2006/relationships/hyperlink" Target="http://base.garant.ru/12154854/" TargetMode="External"/><Relationship Id="rId1" Type="http://schemas.openxmlformats.org/officeDocument/2006/relationships/numbering" Target="numbering.xml"/><Relationship Id="rId212" Type="http://schemas.openxmlformats.org/officeDocument/2006/relationships/hyperlink" Target="http://base.garant.ru/12154854/" TargetMode="External"/><Relationship Id="rId233" Type="http://schemas.openxmlformats.org/officeDocument/2006/relationships/hyperlink" Target="http://base.garant.ru/71295402/" TargetMode="External"/><Relationship Id="rId254" Type="http://schemas.openxmlformats.org/officeDocument/2006/relationships/hyperlink" Target="http://base.garant.ru/70419150/" TargetMode="External"/><Relationship Id="rId28" Type="http://schemas.openxmlformats.org/officeDocument/2006/relationships/hyperlink" Target="http://base.garant.ru/12154854/" TargetMode="External"/><Relationship Id="rId49" Type="http://schemas.openxmlformats.org/officeDocument/2006/relationships/hyperlink" Target="http://base.garant.ru/71295402/" TargetMode="External"/><Relationship Id="rId114" Type="http://schemas.openxmlformats.org/officeDocument/2006/relationships/hyperlink" Target="http://base.garant.ru/70103036/2/" TargetMode="External"/><Relationship Id="rId275" Type="http://schemas.openxmlformats.org/officeDocument/2006/relationships/hyperlink" Target="http://base.garant.ru/70405818/" TargetMode="External"/><Relationship Id="rId296" Type="http://schemas.openxmlformats.org/officeDocument/2006/relationships/hyperlink" Target="http://base.garant.ru/12188083/" TargetMode="External"/><Relationship Id="rId300" Type="http://schemas.openxmlformats.org/officeDocument/2006/relationships/hyperlink" Target="http://base.garant.ru/71262908/" TargetMode="External"/><Relationship Id="rId60" Type="http://schemas.openxmlformats.org/officeDocument/2006/relationships/hyperlink" Target="http://base.garant.ru/71149550/" TargetMode="External"/><Relationship Id="rId81" Type="http://schemas.openxmlformats.org/officeDocument/2006/relationships/hyperlink" Target="http://base.garant.ru/57407569/" TargetMode="External"/><Relationship Id="rId135" Type="http://schemas.openxmlformats.org/officeDocument/2006/relationships/hyperlink" Target="http://base.garant.ru/6739665/" TargetMode="External"/><Relationship Id="rId156" Type="http://schemas.openxmlformats.org/officeDocument/2006/relationships/hyperlink" Target="http://base.garant.ru/71106416/" TargetMode="External"/><Relationship Id="rId177" Type="http://schemas.openxmlformats.org/officeDocument/2006/relationships/hyperlink" Target="http://base.garant.ru/57407571/" TargetMode="External"/><Relationship Id="rId198" Type="http://schemas.openxmlformats.org/officeDocument/2006/relationships/hyperlink" Target="http://base.garant.ru/71106416/" TargetMode="External"/><Relationship Id="rId321" Type="http://schemas.openxmlformats.org/officeDocument/2006/relationships/hyperlink" Target="http://base.garant.ru/71295402/" TargetMode="External"/><Relationship Id="rId202" Type="http://schemas.openxmlformats.org/officeDocument/2006/relationships/hyperlink" Target="http://base.garant.ru/71106416/" TargetMode="External"/><Relationship Id="rId223" Type="http://schemas.openxmlformats.org/officeDocument/2006/relationships/hyperlink" Target="http://base.garant.ru/5759555/" TargetMode="External"/><Relationship Id="rId244" Type="http://schemas.openxmlformats.org/officeDocument/2006/relationships/hyperlink" Target="http://base.garant.ru/12161610/" TargetMode="External"/><Relationship Id="rId18" Type="http://schemas.openxmlformats.org/officeDocument/2006/relationships/hyperlink" Target="http://base.garant.ru/12154854/" TargetMode="External"/><Relationship Id="rId39" Type="http://schemas.openxmlformats.org/officeDocument/2006/relationships/hyperlink" Target="http://base.garant.ru/71106416/" TargetMode="External"/><Relationship Id="rId265" Type="http://schemas.openxmlformats.org/officeDocument/2006/relationships/hyperlink" Target="http://base.garant.ru/70419150/" TargetMode="External"/><Relationship Id="rId286" Type="http://schemas.openxmlformats.org/officeDocument/2006/relationships/hyperlink" Target="http://base.garant.ru/57407569/" TargetMode="External"/><Relationship Id="rId50" Type="http://schemas.openxmlformats.org/officeDocument/2006/relationships/hyperlink" Target="http://base.garant.ru/71295402/" TargetMode="External"/><Relationship Id="rId104" Type="http://schemas.openxmlformats.org/officeDocument/2006/relationships/hyperlink" Target="http://base.garant.ru/71163034/" TargetMode="External"/><Relationship Id="rId125" Type="http://schemas.openxmlformats.org/officeDocument/2006/relationships/hyperlink" Target="http://base.garant.ru/71295402/" TargetMode="External"/><Relationship Id="rId146" Type="http://schemas.openxmlformats.org/officeDocument/2006/relationships/hyperlink" Target="http://base.garant.ru/71106416/" TargetMode="External"/><Relationship Id="rId167" Type="http://schemas.openxmlformats.org/officeDocument/2006/relationships/hyperlink" Target="http://base.garant.ru/71106416/" TargetMode="External"/><Relationship Id="rId188" Type="http://schemas.openxmlformats.org/officeDocument/2006/relationships/hyperlink" Target="http://base.garant.ru/3962052/" TargetMode="External"/><Relationship Id="rId311" Type="http://schemas.openxmlformats.org/officeDocument/2006/relationships/hyperlink" Target="http://base.garant.ru/71295402/" TargetMode="External"/><Relationship Id="rId332" Type="http://schemas.openxmlformats.org/officeDocument/2006/relationships/hyperlink" Target="http://base.garant.ru/10102305/" TargetMode="External"/><Relationship Id="rId71" Type="http://schemas.openxmlformats.org/officeDocument/2006/relationships/hyperlink" Target="http://base.garant.ru/71295402/" TargetMode="External"/><Relationship Id="rId92" Type="http://schemas.openxmlformats.org/officeDocument/2006/relationships/hyperlink" Target="http://base.garant.ru/71295402/" TargetMode="External"/><Relationship Id="rId213" Type="http://schemas.openxmlformats.org/officeDocument/2006/relationships/hyperlink" Target="http://base.garant.ru/71106416/" TargetMode="External"/><Relationship Id="rId234" Type="http://schemas.openxmlformats.org/officeDocument/2006/relationships/hyperlink" Target="http://base.garant.ru/71295402/" TargetMode="External"/><Relationship Id="rId2" Type="http://schemas.openxmlformats.org/officeDocument/2006/relationships/styles" Target="styles.xml"/><Relationship Id="rId29" Type="http://schemas.openxmlformats.org/officeDocument/2006/relationships/hyperlink" Target="http://base.garant.ru/12154854/" TargetMode="External"/><Relationship Id="rId255" Type="http://schemas.openxmlformats.org/officeDocument/2006/relationships/hyperlink" Target="http://base.garant.ru/70419150/" TargetMode="External"/><Relationship Id="rId276" Type="http://schemas.openxmlformats.org/officeDocument/2006/relationships/hyperlink" Target="http://base.garant.ru/58053524/" TargetMode="External"/><Relationship Id="rId297" Type="http://schemas.openxmlformats.org/officeDocument/2006/relationships/hyperlink" Target="http://base.garant.ru/12188083/" TargetMode="External"/><Relationship Id="rId40" Type="http://schemas.openxmlformats.org/officeDocument/2006/relationships/hyperlink" Target="http://base.garant.ru/57507167/" TargetMode="External"/><Relationship Id="rId115" Type="http://schemas.openxmlformats.org/officeDocument/2006/relationships/hyperlink" Target="http://base.garant.ru/70664762/" TargetMode="External"/><Relationship Id="rId136" Type="http://schemas.openxmlformats.org/officeDocument/2006/relationships/hyperlink" Target="http://base.garant.ru/6735942/" TargetMode="External"/><Relationship Id="rId157" Type="http://schemas.openxmlformats.org/officeDocument/2006/relationships/hyperlink" Target="http://base.garant.ru/57507167/" TargetMode="External"/><Relationship Id="rId178" Type="http://schemas.openxmlformats.org/officeDocument/2006/relationships/hyperlink" Target="http://base.garant.ru/71106416/" TargetMode="External"/><Relationship Id="rId301" Type="http://schemas.openxmlformats.org/officeDocument/2006/relationships/hyperlink" Target="http://base.garant.ru/12188083/" TargetMode="External"/><Relationship Id="rId322" Type="http://schemas.openxmlformats.org/officeDocument/2006/relationships/hyperlink" Target="http://base.garant.ru/71106416/" TargetMode="External"/><Relationship Id="rId61" Type="http://schemas.openxmlformats.org/officeDocument/2006/relationships/hyperlink" Target="http://base.garant.ru/135919/5/" TargetMode="External"/><Relationship Id="rId82" Type="http://schemas.openxmlformats.org/officeDocument/2006/relationships/hyperlink" Target="http://base.garant.ru/12154854/" TargetMode="External"/><Relationship Id="rId199" Type="http://schemas.openxmlformats.org/officeDocument/2006/relationships/hyperlink" Target="http://base.garant.ru/57507167/" TargetMode="External"/><Relationship Id="rId203" Type="http://schemas.openxmlformats.org/officeDocument/2006/relationships/hyperlink" Target="http://base.garant.ru/57507167/" TargetMode="External"/><Relationship Id="rId19" Type="http://schemas.openxmlformats.org/officeDocument/2006/relationships/hyperlink" Target="http://base.garant.ru/12154854/" TargetMode="External"/><Relationship Id="rId224" Type="http://schemas.openxmlformats.org/officeDocument/2006/relationships/hyperlink" Target="http://base.garant.ru/70836848/" TargetMode="External"/><Relationship Id="rId245" Type="http://schemas.openxmlformats.org/officeDocument/2006/relationships/hyperlink" Target="http://base.garant.ru/70102548/" TargetMode="External"/><Relationship Id="rId266" Type="http://schemas.openxmlformats.org/officeDocument/2006/relationships/hyperlink" Target="http://base.garant.ru/70419150/" TargetMode="External"/><Relationship Id="rId287" Type="http://schemas.openxmlformats.org/officeDocument/2006/relationships/hyperlink" Target="http://base.garant.ru/12154854/" TargetMode="External"/><Relationship Id="rId30" Type="http://schemas.openxmlformats.org/officeDocument/2006/relationships/hyperlink" Target="http://base.garant.ru/12154854/" TargetMode="External"/><Relationship Id="rId105" Type="http://schemas.openxmlformats.org/officeDocument/2006/relationships/hyperlink" Target="http://base.garant.ru/12154854/" TargetMode="External"/><Relationship Id="rId126" Type="http://schemas.openxmlformats.org/officeDocument/2006/relationships/hyperlink" Target="http://base.garant.ru/57407569/" TargetMode="External"/><Relationship Id="rId147" Type="http://schemas.openxmlformats.org/officeDocument/2006/relationships/hyperlink" Target="http://base.garant.ru/57507167/" TargetMode="External"/><Relationship Id="rId168" Type="http://schemas.openxmlformats.org/officeDocument/2006/relationships/hyperlink" Target="http://base.garant.ru/57507167/" TargetMode="External"/><Relationship Id="rId312" Type="http://schemas.openxmlformats.org/officeDocument/2006/relationships/hyperlink" Target="http://base.garant.ru/71295402/" TargetMode="External"/><Relationship Id="rId333" Type="http://schemas.openxmlformats.org/officeDocument/2006/relationships/hyperlink" Target="http://base.garant.ru/12126136/" TargetMode="External"/><Relationship Id="rId51" Type="http://schemas.openxmlformats.org/officeDocument/2006/relationships/hyperlink" Target="http://base.garant.ru/57407569/" TargetMode="External"/><Relationship Id="rId72" Type="http://schemas.openxmlformats.org/officeDocument/2006/relationships/hyperlink" Target="http://base.garant.ru/71295402/" TargetMode="External"/><Relationship Id="rId93" Type="http://schemas.openxmlformats.org/officeDocument/2006/relationships/hyperlink" Target="http://base.garant.ru/57407569/" TargetMode="External"/><Relationship Id="rId189" Type="http://schemas.openxmlformats.org/officeDocument/2006/relationships/hyperlink" Target="http://base.garant.ru/71106416/" TargetMode="External"/><Relationship Id="rId3" Type="http://schemas.openxmlformats.org/officeDocument/2006/relationships/settings" Target="settings.xml"/><Relationship Id="rId214" Type="http://schemas.openxmlformats.org/officeDocument/2006/relationships/hyperlink" Target="http://base.garant.ru/71295402/" TargetMode="External"/><Relationship Id="rId235" Type="http://schemas.openxmlformats.org/officeDocument/2006/relationships/hyperlink" Target="http://base.garant.ru/57407569/" TargetMode="External"/><Relationship Id="rId256" Type="http://schemas.openxmlformats.org/officeDocument/2006/relationships/hyperlink" Target="http://base.garant.ru/58053414/" TargetMode="External"/><Relationship Id="rId277" Type="http://schemas.openxmlformats.org/officeDocument/2006/relationships/hyperlink" Target="http://base.garant.ru/10164072/73/" TargetMode="External"/><Relationship Id="rId298" Type="http://schemas.openxmlformats.org/officeDocument/2006/relationships/hyperlink" Target="http://base.garant.ru/71262908/" TargetMode="External"/><Relationship Id="rId116" Type="http://schemas.openxmlformats.org/officeDocument/2006/relationships/hyperlink" Target="http://base.garant.ru/70103036/2/" TargetMode="External"/><Relationship Id="rId137" Type="http://schemas.openxmlformats.org/officeDocument/2006/relationships/hyperlink" Target="http://base.garant.ru/6735942/" TargetMode="External"/><Relationship Id="rId158" Type="http://schemas.openxmlformats.org/officeDocument/2006/relationships/hyperlink" Target="http://base.garant.ru/71106416/" TargetMode="External"/><Relationship Id="rId302" Type="http://schemas.openxmlformats.org/officeDocument/2006/relationships/hyperlink" Target="http://base.garant.ru/12188083/" TargetMode="External"/><Relationship Id="rId323" Type="http://schemas.openxmlformats.org/officeDocument/2006/relationships/hyperlink" Target="http://base.garant.ru/71217604/" TargetMode="External"/><Relationship Id="rId20" Type="http://schemas.openxmlformats.org/officeDocument/2006/relationships/hyperlink" Target="http://base.garant.ru/12154854/" TargetMode="External"/><Relationship Id="rId41" Type="http://schemas.openxmlformats.org/officeDocument/2006/relationships/hyperlink" Target="http://base.garant.ru/71106416/" TargetMode="External"/><Relationship Id="rId62" Type="http://schemas.openxmlformats.org/officeDocument/2006/relationships/hyperlink" Target="http://base.garant.ru/70817040/" TargetMode="External"/><Relationship Id="rId83" Type="http://schemas.openxmlformats.org/officeDocument/2006/relationships/hyperlink" Target="http://base.garant.ru/12154854/" TargetMode="External"/><Relationship Id="rId179" Type="http://schemas.openxmlformats.org/officeDocument/2006/relationships/hyperlink" Target="http://base.garant.ru/57507167/" TargetMode="External"/><Relationship Id="rId190" Type="http://schemas.openxmlformats.org/officeDocument/2006/relationships/hyperlink" Target="http://base.garant.ru/57507167/" TargetMode="External"/><Relationship Id="rId204" Type="http://schemas.openxmlformats.org/officeDocument/2006/relationships/hyperlink" Target="http://base.garant.ru/71106416/" TargetMode="External"/><Relationship Id="rId225" Type="http://schemas.openxmlformats.org/officeDocument/2006/relationships/hyperlink" Target="http://base.garant.ru/71106416/" TargetMode="External"/><Relationship Id="rId246" Type="http://schemas.openxmlformats.org/officeDocument/2006/relationships/hyperlink" Target="http://base.garant.ru/70102548/" TargetMode="External"/><Relationship Id="rId267" Type="http://schemas.openxmlformats.org/officeDocument/2006/relationships/hyperlink" Target="http://base.garant.ru/58053414/" TargetMode="External"/><Relationship Id="rId288" Type="http://schemas.openxmlformats.org/officeDocument/2006/relationships/hyperlink" Target="http://base.garant.ru/12154854/" TargetMode="External"/><Relationship Id="rId106" Type="http://schemas.openxmlformats.org/officeDocument/2006/relationships/hyperlink" Target="http://base.garant.ru/192800/" TargetMode="External"/><Relationship Id="rId127" Type="http://schemas.openxmlformats.org/officeDocument/2006/relationships/hyperlink" Target="http://base.garant.ru/12161591/" TargetMode="External"/><Relationship Id="rId313" Type="http://schemas.openxmlformats.org/officeDocument/2006/relationships/hyperlink" Target="http://base.garant.ru/57407569/" TargetMode="External"/><Relationship Id="rId10" Type="http://schemas.openxmlformats.org/officeDocument/2006/relationships/hyperlink" Target="http://base.garant.ru/12154854/" TargetMode="External"/><Relationship Id="rId31" Type="http://schemas.openxmlformats.org/officeDocument/2006/relationships/hyperlink" Target="http://base.garant.ru/12154854/" TargetMode="External"/><Relationship Id="rId52" Type="http://schemas.openxmlformats.org/officeDocument/2006/relationships/hyperlink" Target="http://base.garant.ru/12154854/" TargetMode="External"/><Relationship Id="rId73" Type="http://schemas.openxmlformats.org/officeDocument/2006/relationships/hyperlink" Target="http://base.garant.ru/57407569/" TargetMode="External"/><Relationship Id="rId94" Type="http://schemas.openxmlformats.org/officeDocument/2006/relationships/hyperlink" Target="http://base.garant.ru/71295402/" TargetMode="External"/><Relationship Id="rId148" Type="http://schemas.openxmlformats.org/officeDocument/2006/relationships/hyperlink" Target="http://base.garant.ru/12156565/" TargetMode="External"/><Relationship Id="rId169" Type="http://schemas.openxmlformats.org/officeDocument/2006/relationships/hyperlink" Target="http://base.garant.ru/12161610/" TargetMode="External"/><Relationship Id="rId334" Type="http://schemas.openxmlformats.org/officeDocument/2006/relationships/hyperlink" Target="http://base.garant.ru/12154854/" TargetMode="External"/><Relationship Id="rId4" Type="http://schemas.openxmlformats.org/officeDocument/2006/relationships/webSettings" Target="webSettings.xml"/><Relationship Id="rId180" Type="http://schemas.openxmlformats.org/officeDocument/2006/relationships/hyperlink" Target="http://base.garant.ru/12154854/" TargetMode="External"/><Relationship Id="rId215" Type="http://schemas.openxmlformats.org/officeDocument/2006/relationships/hyperlink" Target="http://base.garant.ru/71295402/" TargetMode="External"/><Relationship Id="rId236" Type="http://schemas.openxmlformats.org/officeDocument/2006/relationships/hyperlink" Target="http://base.garant.ru/12161610/" TargetMode="External"/><Relationship Id="rId257" Type="http://schemas.openxmlformats.org/officeDocument/2006/relationships/hyperlink" Target="http://base.garant.ru/70419150/" TargetMode="External"/><Relationship Id="rId278" Type="http://schemas.openxmlformats.org/officeDocument/2006/relationships/hyperlink" Target="http://base.garant.ru/12124999/" TargetMode="External"/><Relationship Id="rId303" Type="http://schemas.openxmlformats.org/officeDocument/2006/relationships/hyperlink" Target="http://base.garant.ru/12188083/" TargetMode="External"/><Relationship Id="rId42" Type="http://schemas.openxmlformats.org/officeDocument/2006/relationships/hyperlink" Target="http://base.garant.ru/57507167/" TargetMode="External"/><Relationship Id="rId84" Type="http://schemas.openxmlformats.org/officeDocument/2006/relationships/hyperlink" Target="http://base.garant.ru/71295402/" TargetMode="External"/><Relationship Id="rId138" Type="http://schemas.openxmlformats.org/officeDocument/2006/relationships/hyperlink" Target="http://base.garant.ru/198573/" TargetMode="External"/><Relationship Id="rId191" Type="http://schemas.openxmlformats.org/officeDocument/2006/relationships/hyperlink" Target="http://base.garant.ru/71106416/" TargetMode="External"/><Relationship Id="rId205" Type="http://schemas.openxmlformats.org/officeDocument/2006/relationships/hyperlink" Target="http://base.garant.ru/57507167/" TargetMode="External"/><Relationship Id="rId247" Type="http://schemas.openxmlformats.org/officeDocument/2006/relationships/hyperlink" Target="http://base.garant.ru/70102549/" TargetMode="External"/><Relationship Id="rId107" Type="http://schemas.openxmlformats.org/officeDocument/2006/relationships/hyperlink" Target="http://base.garant.ru/12157384/" TargetMode="External"/><Relationship Id="rId289" Type="http://schemas.openxmlformats.org/officeDocument/2006/relationships/hyperlink" Target="http://base.garant.ru/12154854/" TargetMode="External"/><Relationship Id="rId11" Type="http://schemas.openxmlformats.org/officeDocument/2006/relationships/hyperlink" Target="http://base.garant.ru/12154854/" TargetMode="External"/><Relationship Id="rId53" Type="http://schemas.openxmlformats.org/officeDocument/2006/relationships/hyperlink" Target="http://base.garant.ru/12131264/1/" TargetMode="External"/><Relationship Id="rId149" Type="http://schemas.openxmlformats.org/officeDocument/2006/relationships/hyperlink" Target="http://base.garant.ru/5228436/" TargetMode="External"/><Relationship Id="rId314" Type="http://schemas.openxmlformats.org/officeDocument/2006/relationships/hyperlink" Target="http://base.garant.ru/12154854/" TargetMode="External"/><Relationship Id="rId95" Type="http://schemas.openxmlformats.org/officeDocument/2006/relationships/hyperlink" Target="http://base.garant.ru/57407569/" TargetMode="External"/><Relationship Id="rId160" Type="http://schemas.openxmlformats.org/officeDocument/2006/relationships/hyperlink" Target="http://base.garant.ru/71106416/" TargetMode="External"/><Relationship Id="rId216" Type="http://schemas.openxmlformats.org/officeDocument/2006/relationships/hyperlink" Target="http://base.garant.ru/57407569/" TargetMode="External"/><Relationship Id="rId258" Type="http://schemas.openxmlformats.org/officeDocument/2006/relationships/hyperlink" Target="http://base.garant.ru/70419150/" TargetMode="External"/><Relationship Id="rId22" Type="http://schemas.openxmlformats.org/officeDocument/2006/relationships/hyperlink" Target="http://base.garant.ru/12154854/" TargetMode="External"/><Relationship Id="rId64" Type="http://schemas.openxmlformats.org/officeDocument/2006/relationships/hyperlink" Target="http://base.garant.ru/12177521/" TargetMode="External"/><Relationship Id="rId118" Type="http://schemas.openxmlformats.org/officeDocument/2006/relationships/hyperlink" Target="http://base.garant.ru/70552632/" TargetMode="External"/><Relationship Id="rId325" Type="http://schemas.openxmlformats.org/officeDocument/2006/relationships/hyperlink" Target="http://base.garant.ru/71295402/" TargetMode="External"/><Relationship Id="rId171" Type="http://schemas.openxmlformats.org/officeDocument/2006/relationships/hyperlink" Target="http://base.garant.ru/57507167/" TargetMode="External"/><Relationship Id="rId227" Type="http://schemas.openxmlformats.org/officeDocument/2006/relationships/hyperlink" Target="http://base.garant.ru/12186312/" TargetMode="External"/><Relationship Id="rId269" Type="http://schemas.openxmlformats.org/officeDocument/2006/relationships/hyperlink" Target="http://base.garant.ru/70419150/" TargetMode="External"/><Relationship Id="rId33" Type="http://schemas.openxmlformats.org/officeDocument/2006/relationships/hyperlink" Target="http://base.garant.ru/12154854/" TargetMode="External"/><Relationship Id="rId129" Type="http://schemas.openxmlformats.org/officeDocument/2006/relationships/hyperlink" Target="http://base.garant.ru/5230172/" TargetMode="External"/><Relationship Id="rId280" Type="http://schemas.openxmlformats.org/officeDocument/2006/relationships/hyperlink" Target="http://base.garant.ru/12131264/" TargetMode="External"/><Relationship Id="rId336" Type="http://schemas.openxmlformats.org/officeDocument/2006/relationships/hyperlink" Target="http://base.garant.ru/12154854/" TargetMode="External"/><Relationship Id="rId75" Type="http://schemas.openxmlformats.org/officeDocument/2006/relationships/hyperlink" Target="http://base.garant.ru/12154854/" TargetMode="External"/><Relationship Id="rId140" Type="http://schemas.openxmlformats.org/officeDocument/2006/relationships/hyperlink" Target="http://base.garant.ru/12173234/" TargetMode="External"/><Relationship Id="rId182" Type="http://schemas.openxmlformats.org/officeDocument/2006/relationships/hyperlink" Target="http://base.garant.ru/55171155/" TargetMode="External"/><Relationship Id="rId6" Type="http://schemas.openxmlformats.org/officeDocument/2006/relationships/hyperlink" Target="http://base.garant.ru/12154854/" TargetMode="External"/><Relationship Id="rId238" Type="http://schemas.openxmlformats.org/officeDocument/2006/relationships/hyperlink" Target="http://base.garant.ru/57507167/" TargetMode="External"/><Relationship Id="rId291" Type="http://schemas.openxmlformats.org/officeDocument/2006/relationships/hyperlink" Target="http://base.garant.ru/12154854/" TargetMode="External"/><Relationship Id="rId305" Type="http://schemas.openxmlformats.org/officeDocument/2006/relationships/hyperlink" Target="http://base.garant.ru/71295402/" TargetMode="External"/><Relationship Id="rId44" Type="http://schemas.openxmlformats.org/officeDocument/2006/relationships/hyperlink" Target="http://base.garant.ru/57507167/" TargetMode="External"/><Relationship Id="rId86" Type="http://schemas.openxmlformats.org/officeDocument/2006/relationships/hyperlink" Target="http://base.garant.ru/12154854/" TargetMode="External"/><Relationship Id="rId151" Type="http://schemas.openxmlformats.org/officeDocument/2006/relationships/hyperlink" Target="http://base.garant.ru/12156565/" TargetMode="External"/><Relationship Id="rId193" Type="http://schemas.openxmlformats.org/officeDocument/2006/relationships/hyperlink" Target="http://base.garant.ru/71106416/" TargetMode="External"/><Relationship Id="rId207" Type="http://schemas.openxmlformats.org/officeDocument/2006/relationships/hyperlink" Target="http://base.garant.ru/71106416/" TargetMode="External"/><Relationship Id="rId249" Type="http://schemas.openxmlformats.org/officeDocument/2006/relationships/hyperlink" Target="http://base.garant.ru/71295402/" TargetMode="External"/><Relationship Id="rId13" Type="http://schemas.openxmlformats.org/officeDocument/2006/relationships/hyperlink" Target="http://base.garant.ru/12154854/" TargetMode="External"/><Relationship Id="rId109" Type="http://schemas.openxmlformats.org/officeDocument/2006/relationships/hyperlink" Target="http://base.garant.ru/57507167/" TargetMode="External"/><Relationship Id="rId260" Type="http://schemas.openxmlformats.org/officeDocument/2006/relationships/hyperlink" Target="http://base.garant.ru/71106416/" TargetMode="External"/><Relationship Id="rId316" Type="http://schemas.openxmlformats.org/officeDocument/2006/relationships/hyperlink" Target="http://base.garant.ru/71106416/" TargetMode="External"/><Relationship Id="rId55" Type="http://schemas.openxmlformats.org/officeDocument/2006/relationships/hyperlink" Target="http://base.garant.ru/71295402/" TargetMode="External"/><Relationship Id="rId97" Type="http://schemas.openxmlformats.org/officeDocument/2006/relationships/hyperlink" Target="http://base.garant.ru/57407569/" TargetMode="External"/><Relationship Id="rId120" Type="http://schemas.openxmlformats.org/officeDocument/2006/relationships/hyperlink" Target="http://base.garant.ru/58056748/" TargetMode="External"/><Relationship Id="rId162" Type="http://schemas.openxmlformats.org/officeDocument/2006/relationships/hyperlink" Target="http://base.garant.ru/71106416/" TargetMode="External"/><Relationship Id="rId218" Type="http://schemas.openxmlformats.org/officeDocument/2006/relationships/hyperlink" Target="http://base.garant.ru/71291740/" TargetMode="External"/><Relationship Id="rId271" Type="http://schemas.openxmlformats.org/officeDocument/2006/relationships/hyperlink" Target="http://base.garant.ru/71176094/" TargetMode="External"/><Relationship Id="rId24" Type="http://schemas.openxmlformats.org/officeDocument/2006/relationships/hyperlink" Target="http://base.garant.ru/12154854/" TargetMode="External"/><Relationship Id="rId66" Type="http://schemas.openxmlformats.org/officeDocument/2006/relationships/hyperlink" Target="http://base.garant.ru/12154854/" TargetMode="External"/><Relationship Id="rId131" Type="http://schemas.openxmlformats.org/officeDocument/2006/relationships/hyperlink" Target="http://base.garant.ru/12154854/" TargetMode="External"/><Relationship Id="rId327" Type="http://schemas.openxmlformats.org/officeDocument/2006/relationships/hyperlink" Target="http://base.garant.ru/574075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19204</Words>
  <Characters>109467</Characters>
  <Application>Microsoft Office Word</Application>
  <DocSecurity>0</DocSecurity>
  <Lines>912</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Магомед Арсамбаев</dc:creator>
  <cp:keywords/>
  <dc:description/>
  <cp:lastModifiedBy>Магомед Арсамбаев</cp:lastModifiedBy>
  <cp:revision>2</cp:revision>
  <cp:lastPrinted>2016-04-20T07:48:00Z</cp:lastPrinted>
  <dcterms:created xsi:type="dcterms:W3CDTF">2016-04-20T07:46:00Z</dcterms:created>
  <dcterms:modified xsi:type="dcterms:W3CDTF">2016-04-20T07:53:00Z</dcterms:modified>
</cp:coreProperties>
</file>